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A83E35" w14:textId="668CF65E" w:rsidR="00A76EAC" w:rsidRDefault="00FC764A" w:rsidP="0087067F">
      <w:pPr>
        <w:pStyle w:val="Heading1"/>
        <w:suppressLineNumbers/>
        <w:suppressAutoHyphens/>
        <w:jc w:val="center"/>
        <w:rPr>
          <w:rFonts w:ascii="Arial" w:hAnsi="Arial" w:cs="Arial"/>
          <w:b/>
          <w:bCs/>
          <w:color w:val="000000"/>
          <w:sz w:val="24"/>
        </w:rPr>
      </w:pPr>
      <w:r>
        <w:rPr>
          <w:noProof/>
        </w:rPr>
        <w:drawing>
          <wp:inline distT="0" distB="0" distL="0" distR="0" wp14:anchorId="2CA91C87" wp14:editId="0E2CC4F7">
            <wp:extent cx="1991995" cy="1051560"/>
            <wp:effectExtent l="0" t="0" r="0" b="0"/>
            <wp:docPr id="1" name="Picture 1" descr="EPRO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RO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1995" cy="1051560"/>
                    </a:xfrm>
                    <a:prstGeom prst="rect">
                      <a:avLst/>
                    </a:prstGeom>
                    <a:noFill/>
                    <a:ln>
                      <a:noFill/>
                    </a:ln>
                  </pic:spPr>
                </pic:pic>
              </a:graphicData>
            </a:graphic>
          </wp:inline>
        </w:drawing>
      </w:r>
    </w:p>
    <w:p w14:paraId="5767597C" w14:textId="0B0DE07E" w:rsidR="00A76EAC" w:rsidRDefault="00FC764A" w:rsidP="0087067F">
      <w:pPr>
        <w:pStyle w:val="Heading1"/>
        <w:suppressLineNumbers/>
        <w:suppressAutoHyphens/>
        <w:jc w:val="center"/>
        <w:rPr>
          <w:rFonts w:ascii="Arial" w:hAnsi="Arial" w:cs="Arial"/>
          <w:b/>
          <w:bCs/>
          <w:color w:val="000000"/>
          <w:sz w:val="24"/>
        </w:rPr>
      </w:pPr>
      <w:r>
        <w:rPr>
          <w:noProof/>
        </w:rPr>
        <mc:AlternateContent>
          <mc:Choice Requires="wps">
            <w:drawing>
              <wp:anchor distT="0" distB="0" distL="114300" distR="114300" simplePos="0" relativeHeight="251657216" behindDoc="0" locked="0" layoutInCell="1" allowOverlap="1" wp14:anchorId="2618C6C2" wp14:editId="1B89A865">
                <wp:simplePos x="0" y="0"/>
                <wp:positionH relativeFrom="column">
                  <wp:posOffset>-216535</wp:posOffset>
                </wp:positionH>
                <wp:positionV relativeFrom="paragraph">
                  <wp:posOffset>100965</wp:posOffset>
                </wp:positionV>
                <wp:extent cx="6137275" cy="1016000"/>
                <wp:effectExtent l="12065" t="11430" r="13335"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7275" cy="1016000"/>
                        </a:xfrm>
                        <a:prstGeom prst="rect">
                          <a:avLst/>
                        </a:prstGeom>
                        <a:solidFill>
                          <a:srgbClr val="FFFFFF"/>
                        </a:solidFill>
                        <a:ln w="9525">
                          <a:solidFill>
                            <a:srgbClr val="000000"/>
                          </a:solidFill>
                          <a:miter lim="800000"/>
                          <a:headEnd/>
                          <a:tailEnd/>
                        </a:ln>
                      </wps:spPr>
                      <wps:txbx>
                        <w:txbxContent>
                          <w:p w14:paraId="2364F051" w14:textId="3C3002E6" w:rsidR="00946ACF" w:rsidRPr="008A2F5D" w:rsidRDefault="00946ACF" w:rsidP="008A2F5D">
                            <w:pPr>
                              <w:ind w:left="1440" w:hanging="1440"/>
                              <w:rPr>
                                <w:rFonts w:ascii="Arial" w:hAnsi="Arial" w:cs="Arial"/>
                                <w:b/>
                                <w:sz w:val="20"/>
                              </w:rPr>
                            </w:pPr>
                            <w:r w:rsidRPr="008A2F5D">
                              <w:rPr>
                                <w:rFonts w:ascii="Arial" w:hAnsi="Arial" w:cs="Arial"/>
                                <w:b/>
                                <w:sz w:val="20"/>
                              </w:rPr>
                              <w:t xml:space="preserve">Applications: </w:t>
                            </w:r>
                            <w:r w:rsidRPr="008A2F5D">
                              <w:rPr>
                                <w:rFonts w:ascii="Arial" w:hAnsi="Arial" w:cs="Arial"/>
                                <w:b/>
                                <w:sz w:val="20"/>
                              </w:rPr>
                              <w:tab/>
                              <w:t>P</w:t>
                            </w:r>
                            <w:r>
                              <w:rPr>
                                <w:rFonts w:ascii="Arial" w:hAnsi="Arial" w:cs="Arial"/>
                                <w:b/>
                                <w:sz w:val="20"/>
                              </w:rPr>
                              <w:t>ost</w:t>
                            </w:r>
                            <w:r w:rsidRPr="008A2F5D">
                              <w:rPr>
                                <w:rFonts w:ascii="Arial" w:hAnsi="Arial" w:cs="Arial"/>
                                <w:b/>
                                <w:sz w:val="20"/>
                              </w:rPr>
                              <w:t xml:space="preserve">-Applied </w:t>
                            </w:r>
                            <w:r>
                              <w:rPr>
                                <w:rFonts w:ascii="Arial" w:hAnsi="Arial" w:cs="Arial"/>
                                <w:b/>
                                <w:sz w:val="20"/>
                              </w:rPr>
                              <w:t>Foundation Wall and Horizontal Deck</w:t>
                            </w:r>
                            <w:r w:rsidRPr="008A2F5D">
                              <w:rPr>
                                <w:rFonts w:ascii="Arial" w:hAnsi="Arial" w:cs="Arial"/>
                                <w:b/>
                                <w:sz w:val="20"/>
                              </w:rPr>
                              <w:t xml:space="preserve"> </w:t>
                            </w:r>
                            <w:r>
                              <w:rPr>
                                <w:rFonts w:ascii="Arial" w:hAnsi="Arial" w:cs="Arial"/>
                                <w:b/>
                                <w:sz w:val="20"/>
                              </w:rPr>
                              <w:t>Fluid Applied</w:t>
                            </w:r>
                            <w:r w:rsidRPr="008A2F5D">
                              <w:rPr>
                                <w:rFonts w:ascii="Arial" w:hAnsi="Arial" w:cs="Arial"/>
                                <w:b/>
                                <w:sz w:val="20"/>
                              </w:rPr>
                              <w:t xml:space="preserve"> Waterproofing </w:t>
                            </w:r>
                            <w:r>
                              <w:rPr>
                                <w:rFonts w:ascii="Arial" w:hAnsi="Arial" w:cs="Arial"/>
                                <w:b/>
                                <w:sz w:val="20"/>
                              </w:rPr>
                              <w:t xml:space="preserve">- </w:t>
                            </w:r>
                            <w:r w:rsidRPr="008A2F5D">
                              <w:rPr>
                                <w:rFonts w:ascii="Arial" w:hAnsi="Arial" w:cs="Arial"/>
                                <w:b/>
                                <w:sz w:val="20"/>
                              </w:rPr>
                              <w:t>Hydrostatic and Non-hydrostatic Conditions</w:t>
                            </w:r>
                          </w:p>
                          <w:p w14:paraId="72641835" w14:textId="5C9E71D6" w:rsidR="00946ACF" w:rsidRPr="008A2F5D" w:rsidRDefault="00946ACF" w:rsidP="00A76EAC">
                            <w:pPr>
                              <w:rPr>
                                <w:rFonts w:ascii="Arial" w:hAnsi="Arial" w:cs="Arial"/>
                                <w:b/>
                                <w:sz w:val="20"/>
                              </w:rPr>
                            </w:pPr>
                            <w:r w:rsidRPr="008A2F5D">
                              <w:rPr>
                                <w:rFonts w:ascii="Arial" w:hAnsi="Arial" w:cs="Arial"/>
                                <w:b/>
                                <w:sz w:val="20"/>
                              </w:rPr>
                              <w:t>Spec Version:</w:t>
                            </w:r>
                            <w:r>
                              <w:rPr>
                                <w:rFonts w:ascii="Arial" w:hAnsi="Arial" w:cs="Arial"/>
                                <w:b/>
                                <w:sz w:val="20"/>
                              </w:rPr>
                              <w:t xml:space="preserve"> </w:t>
                            </w:r>
                            <w:r>
                              <w:rPr>
                                <w:rFonts w:ascii="Arial" w:hAnsi="Arial" w:cs="Arial"/>
                                <w:b/>
                                <w:sz w:val="20"/>
                              </w:rPr>
                              <w:tab/>
                              <w:t>Epro</w:t>
                            </w:r>
                            <w:r w:rsidR="00BA77D0">
                              <w:rPr>
                                <w:rFonts w:ascii="Arial" w:hAnsi="Arial" w:cs="Arial"/>
                                <w:b/>
                                <w:sz w:val="20"/>
                              </w:rPr>
                              <w:t>TurboSeal</w:t>
                            </w:r>
                            <w:r w:rsidRPr="008A2F5D">
                              <w:rPr>
                                <w:rFonts w:ascii="Arial" w:hAnsi="Arial" w:cs="Arial"/>
                                <w:b/>
                                <w:sz w:val="20"/>
                              </w:rPr>
                              <w:t>.</w:t>
                            </w:r>
                            <w:r>
                              <w:rPr>
                                <w:rFonts w:ascii="Arial" w:hAnsi="Arial" w:cs="Arial"/>
                                <w:b/>
                                <w:sz w:val="20"/>
                              </w:rPr>
                              <w:t>FH</w:t>
                            </w:r>
                            <w:r w:rsidRPr="008A2F5D">
                              <w:rPr>
                                <w:rFonts w:ascii="Arial" w:hAnsi="Arial" w:cs="Arial"/>
                                <w:b/>
                                <w:sz w:val="20"/>
                              </w:rPr>
                              <w:t>.v1.0</w:t>
                            </w:r>
                            <w:r w:rsidR="00940589">
                              <w:rPr>
                                <w:rFonts w:ascii="Arial" w:hAnsi="Arial" w:cs="Arial"/>
                                <w:b/>
                                <w:sz w:val="20"/>
                              </w:rPr>
                              <w:t>7</w:t>
                            </w:r>
                            <w:r w:rsidRPr="008A2F5D">
                              <w:rPr>
                                <w:rFonts w:ascii="Arial" w:hAnsi="Arial" w:cs="Arial"/>
                                <w:b/>
                                <w:sz w:val="20"/>
                              </w:rPr>
                              <w:t>.20</w:t>
                            </w:r>
                            <w:r>
                              <w:rPr>
                                <w:rFonts w:ascii="Arial" w:hAnsi="Arial" w:cs="Arial"/>
                                <w:b/>
                                <w:sz w:val="20"/>
                              </w:rPr>
                              <w:t>g</w:t>
                            </w:r>
                            <w:r w:rsidRPr="008A2F5D">
                              <w:rPr>
                                <w:rFonts w:ascii="Arial" w:hAnsi="Arial" w:cs="Arial"/>
                                <w:b/>
                                <w:sz w:val="20"/>
                              </w:rPr>
                              <w:t>s</w:t>
                            </w:r>
                          </w:p>
                          <w:p w14:paraId="05019FB8" w14:textId="27B228DB" w:rsidR="00946ACF" w:rsidRPr="008A2F5D" w:rsidRDefault="00946ACF" w:rsidP="00A76EAC">
                            <w:pPr>
                              <w:rPr>
                                <w:rFonts w:ascii="Arial" w:hAnsi="Arial" w:cs="Arial"/>
                                <w:b/>
                                <w:sz w:val="20"/>
                              </w:rPr>
                            </w:pPr>
                            <w:r w:rsidRPr="008A2F5D">
                              <w:rPr>
                                <w:rFonts w:ascii="Arial" w:hAnsi="Arial" w:cs="Arial"/>
                                <w:b/>
                                <w:sz w:val="20"/>
                              </w:rPr>
                              <w:t>Date issued:</w:t>
                            </w:r>
                            <w:r w:rsidRPr="008A2F5D">
                              <w:rPr>
                                <w:rFonts w:ascii="Arial" w:hAnsi="Arial" w:cs="Arial"/>
                                <w:b/>
                                <w:sz w:val="20"/>
                              </w:rPr>
                              <w:tab/>
                            </w:r>
                            <w:r>
                              <w:rPr>
                                <w:rFonts w:ascii="Arial" w:hAnsi="Arial" w:cs="Arial"/>
                                <w:b/>
                                <w:sz w:val="20"/>
                              </w:rPr>
                              <w:t>Ju</w:t>
                            </w:r>
                            <w:r w:rsidR="00940589">
                              <w:rPr>
                                <w:rFonts w:ascii="Arial" w:hAnsi="Arial" w:cs="Arial"/>
                                <w:b/>
                                <w:sz w:val="20"/>
                              </w:rPr>
                              <w:t>ly</w:t>
                            </w:r>
                            <w:r w:rsidRPr="008A2F5D">
                              <w:rPr>
                                <w:rFonts w:ascii="Arial" w:hAnsi="Arial" w:cs="Arial"/>
                                <w:b/>
                                <w:sz w:val="20"/>
                              </w:rPr>
                              <w:t>, 2020</w:t>
                            </w:r>
                          </w:p>
                          <w:p w14:paraId="2A591011" w14:textId="77777777" w:rsidR="00946ACF" w:rsidRPr="008A2F5D" w:rsidRDefault="00946ACF" w:rsidP="00041E93">
                            <w:pPr>
                              <w:ind w:left="1440" w:hanging="1440"/>
                              <w:rPr>
                                <w:rFonts w:ascii="Arial" w:hAnsi="Arial" w:cs="Arial"/>
                                <w:b/>
                                <w:sz w:val="20"/>
                              </w:rPr>
                            </w:pPr>
                            <w:r w:rsidRPr="008A2F5D">
                              <w:rPr>
                                <w:rFonts w:ascii="Arial" w:hAnsi="Arial" w:cs="Arial"/>
                                <w:b/>
                                <w:sz w:val="20"/>
                              </w:rPr>
                              <w:t>Note:</w:t>
                            </w:r>
                            <w:r w:rsidRPr="008A2F5D">
                              <w:rPr>
                                <w:rFonts w:ascii="Arial" w:hAnsi="Arial" w:cs="Arial"/>
                                <w:b/>
                                <w:sz w:val="20"/>
                              </w:rPr>
                              <w:tab/>
                              <w:t xml:space="preserve">This specification may be superseded at any time.  Check eproinc.com for the most up to date version of this specification.  </w:t>
                            </w:r>
                          </w:p>
                          <w:p w14:paraId="35CA14D3" w14:textId="77777777" w:rsidR="00946ACF" w:rsidRDefault="00946AC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18C6C2" id="_x0000_t202" coordsize="21600,21600" o:spt="202" path="m,l,21600r21600,l21600,xe">
                <v:stroke joinstyle="miter"/>
                <v:path gradientshapeok="t" o:connecttype="rect"/>
              </v:shapetype>
              <v:shape id="Text Box 2" o:spid="_x0000_s1026" type="#_x0000_t202" style="position:absolute;left:0;text-align:left;margin-left:-17.05pt;margin-top:7.95pt;width:483.25pt;height:8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">
                <v:textbox>
                  <w:txbxContent>
                    <w:p w14:paraId="2364F051" w14:textId="3C3002E6" w:rsidR="00946ACF" w:rsidRPr="008A2F5D" w:rsidRDefault="00946ACF" w:rsidP="008A2F5D">
                      <w:pPr>
                        <w:ind w:left="1440" w:hanging="1440"/>
                        <w:rPr>
                          <w:rFonts w:ascii="Arial" w:hAnsi="Arial" w:cs="Arial"/>
                          <w:b/>
                          <w:sz w:val="20"/>
                        </w:rPr>
                      </w:pPr>
                      <w:r w:rsidRPr="008A2F5D">
                        <w:rPr>
                          <w:rFonts w:ascii="Arial" w:hAnsi="Arial" w:cs="Arial"/>
                          <w:b/>
                          <w:sz w:val="20"/>
                        </w:rPr>
                        <w:t xml:space="preserve">Applications: </w:t>
                      </w:r>
                      <w:r w:rsidRPr="008A2F5D">
                        <w:rPr>
                          <w:rFonts w:ascii="Arial" w:hAnsi="Arial" w:cs="Arial"/>
                          <w:b/>
                          <w:sz w:val="20"/>
                        </w:rPr>
                        <w:tab/>
                        <w:t>P</w:t>
                      </w:r>
                      <w:r>
                        <w:rPr>
                          <w:rFonts w:ascii="Arial" w:hAnsi="Arial" w:cs="Arial"/>
                          <w:b/>
                          <w:sz w:val="20"/>
                        </w:rPr>
                        <w:t>ost</w:t>
                      </w:r>
                      <w:r w:rsidRPr="008A2F5D">
                        <w:rPr>
                          <w:rFonts w:ascii="Arial" w:hAnsi="Arial" w:cs="Arial"/>
                          <w:b/>
                          <w:sz w:val="20"/>
                        </w:rPr>
                        <w:t xml:space="preserve">-Applied </w:t>
                      </w:r>
                      <w:r>
                        <w:rPr>
                          <w:rFonts w:ascii="Arial" w:hAnsi="Arial" w:cs="Arial"/>
                          <w:b/>
                          <w:sz w:val="20"/>
                        </w:rPr>
                        <w:t>Foundation Wall and Horizontal Deck</w:t>
                      </w:r>
                      <w:r w:rsidRPr="008A2F5D">
                        <w:rPr>
                          <w:rFonts w:ascii="Arial" w:hAnsi="Arial" w:cs="Arial"/>
                          <w:b/>
                          <w:sz w:val="20"/>
                        </w:rPr>
                        <w:t xml:space="preserve"> </w:t>
                      </w:r>
                      <w:r>
                        <w:rPr>
                          <w:rFonts w:ascii="Arial" w:hAnsi="Arial" w:cs="Arial"/>
                          <w:b/>
                          <w:sz w:val="20"/>
                        </w:rPr>
                        <w:t>Fluid Applied</w:t>
                      </w:r>
                      <w:r w:rsidRPr="008A2F5D">
                        <w:rPr>
                          <w:rFonts w:ascii="Arial" w:hAnsi="Arial" w:cs="Arial"/>
                          <w:b/>
                          <w:sz w:val="20"/>
                        </w:rPr>
                        <w:t xml:space="preserve"> Waterproofing </w:t>
                      </w:r>
                      <w:r>
                        <w:rPr>
                          <w:rFonts w:ascii="Arial" w:hAnsi="Arial" w:cs="Arial"/>
                          <w:b/>
                          <w:sz w:val="20"/>
                        </w:rPr>
                        <w:t xml:space="preserve">- </w:t>
                      </w:r>
                      <w:r w:rsidRPr="008A2F5D">
                        <w:rPr>
                          <w:rFonts w:ascii="Arial" w:hAnsi="Arial" w:cs="Arial"/>
                          <w:b/>
                          <w:sz w:val="20"/>
                        </w:rPr>
                        <w:t>Hydrostatic and Non-hydrostatic Conditions</w:t>
                      </w:r>
                    </w:p>
                    <w:p w14:paraId="72641835" w14:textId="5C9E71D6" w:rsidR="00946ACF" w:rsidRPr="008A2F5D" w:rsidRDefault="00946ACF" w:rsidP="00A76EAC">
                      <w:pPr>
                        <w:rPr>
                          <w:rFonts w:ascii="Arial" w:hAnsi="Arial" w:cs="Arial"/>
                          <w:b/>
                          <w:sz w:val="20"/>
                        </w:rPr>
                      </w:pPr>
                      <w:r w:rsidRPr="008A2F5D">
                        <w:rPr>
                          <w:rFonts w:ascii="Arial" w:hAnsi="Arial" w:cs="Arial"/>
                          <w:b/>
                          <w:sz w:val="20"/>
                        </w:rPr>
                        <w:t>Spec Version:</w:t>
                      </w:r>
                      <w:r>
                        <w:rPr>
                          <w:rFonts w:ascii="Arial" w:hAnsi="Arial" w:cs="Arial"/>
                          <w:b/>
                          <w:sz w:val="20"/>
                        </w:rPr>
                        <w:t xml:space="preserve"> </w:t>
                      </w:r>
                      <w:proofErr w:type="gramStart"/>
                      <w:r>
                        <w:rPr>
                          <w:rFonts w:ascii="Arial" w:hAnsi="Arial" w:cs="Arial"/>
                          <w:b/>
                          <w:sz w:val="20"/>
                        </w:rPr>
                        <w:tab/>
                        <w:t>Epro</w:t>
                      </w:r>
                      <w:r w:rsidR="00BA77D0">
                        <w:rPr>
                          <w:rFonts w:ascii="Arial" w:hAnsi="Arial" w:cs="Arial"/>
                          <w:b/>
                          <w:sz w:val="20"/>
                        </w:rPr>
                        <w:t>TurboSeal</w:t>
                      </w:r>
                      <w:r w:rsidRPr="008A2F5D">
                        <w:rPr>
                          <w:rFonts w:ascii="Arial" w:hAnsi="Arial" w:cs="Arial"/>
                          <w:b/>
                          <w:sz w:val="20"/>
                        </w:rPr>
                        <w:t>.</w:t>
                      </w:r>
                      <w:r>
                        <w:rPr>
                          <w:rFonts w:ascii="Arial" w:hAnsi="Arial" w:cs="Arial"/>
                          <w:b/>
                          <w:sz w:val="20"/>
                        </w:rPr>
                        <w:t>FH</w:t>
                      </w:r>
                      <w:r w:rsidRPr="008A2F5D">
                        <w:rPr>
                          <w:rFonts w:ascii="Arial" w:hAnsi="Arial" w:cs="Arial"/>
                          <w:b/>
                          <w:sz w:val="20"/>
                        </w:rPr>
                        <w:t>.v</w:t>
                      </w:r>
                      <w:proofErr w:type="gramEnd"/>
                      <w:r w:rsidRPr="008A2F5D">
                        <w:rPr>
                          <w:rFonts w:ascii="Arial" w:hAnsi="Arial" w:cs="Arial"/>
                          <w:b/>
                          <w:sz w:val="20"/>
                        </w:rPr>
                        <w:t>1.0</w:t>
                      </w:r>
                      <w:r w:rsidR="00940589">
                        <w:rPr>
                          <w:rFonts w:ascii="Arial" w:hAnsi="Arial" w:cs="Arial"/>
                          <w:b/>
                          <w:sz w:val="20"/>
                        </w:rPr>
                        <w:t>7</w:t>
                      </w:r>
                      <w:r w:rsidRPr="008A2F5D">
                        <w:rPr>
                          <w:rFonts w:ascii="Arial" w:hAnsi="Arial" w:cs="Arial"/>
                          <w:b/>
                          <w:sz w:val="20"/>
                        </w:rPr>
                        <w:t>.20</w:t>
                      </w:r>
                      <w:r>
                        <w:rPr>
                          <w:rFonts w:ascii="Arial" w:hAnsi="Arial" w:cs="Arial"/>
                          <w:b/>
                          <w:sz w:val="20"/>
                        </w:rPr>
                        <w:t>g</w:t>
                      </w:r>
                      <w:r w:rsidRPr="008A2F5D">
                        <w:rPr>
                          <w:rFonts w:ascii="Arial" w:hAnsi="Arial" w:cs="Arial"/>
                          <w:b/>
                          <w:sz w:val="20"/>
                        </w:rPr>
                        <w:t>s</w:t>
                      </w:r>
                    </w:p>
                    <w:p w14:paraId="05019FB8" w14:textId="27B228DB" w:rsidR="00946ACF" w:rsidRPr="008A2F5D" w:rsidRDefault="00946ACF" w:rsidP="00A76EAC">
                      <w:pPr>
                        <w:rPr>
                          <w:rFonts w:ascii="Arial" w:hAnsi="Arial" w:cs="Arial"/>
                          <w:b/>
                          <w:sz w:val="20"/>
                        </w:rPr>
                      </w:pPr>
                      <w:r w:rsidRPr="008A2F5D">
                        <w:rPr>
                          <w:rFonts w:ascii="Arial" w:hAnsi="Arial" w:cs="Arial"/>
                          <w:b/>
                          <w:sz w:val="20"/>
                        </w:rPr>
                        <w:t>Date issued:</w:t>
                      </w:r>
                      <w:r w:rsidRPr="008A2F5D">
                        <w:rPr>
                          <w:rFonts w:ascii="Arial" w:hAnsi="Arial" w:cs="Arial"/>
                          <w:b/>
                          <w:sz w:val="20"/>
                        </w:rPr>
                        <w:tab/>
                      </w:r>
                      <w:proofErr w:type="gramStart"/>
                      <w:r>
                        <w:rPr>
                          <w:rFonts w:ascii="Arial" w:hAnsi="Arial" w:cs="Arial"/>
                          <w:b/>
                          <w:sz w:val="20"/>
                        </w:rPr>
                        <w:t>Ju</w:t>
                      </w:r>
                      <w:r w:rsidR="00940589">
                        <w:rPr>
                          <w:rFonts w:ascii="Arial" w:hAnsi="Arial" w:cs="Arial"/>
                          <w:b/>
                          <w:sz w:val="20"/>
                        </w:rPr>
                        <w:t>ly</w:t>
                      </w:r>
                      <w:r w:rsidRPr="008A2F5D">
                        <w:rPr>
                          <w:rFonts w:ascii="Arial" w:hAnsi="Arial" w:cs="Arial"/>
                          <w:b/>
                          <w:sz w:val="20"/>
                        </w:rPr>
                        <w:t>,</w:t>
                      </w:r>
                      <w:proofErr w:type="gramEnd"/>
                      <w:r w:rsidRPr="008A2F5D">
                        <w:rPr>
                          <w:rFonts w:ascii="Arial" w:hAnsi="Arial" w:cs="Arial"/>
                          <w:b/>
                          <w:sz w:val="20"/>
                        </w:rPr>
                        <w:t xml:space="preserve"> 2020</w:t>
                      </w:r>
                    </w:p>
                    <w:p w14:paraId="2A591011" w14:textId="77777777" w:rsidR="00946ACF" w:rsidRPr="008A2F5D" w:rsidRDefault="00946ACF" w:rsidP="00041E93">
                      <w:pPr>
                        <w:ind w:left="1440" w:hanging="1440"/>
                        <w:rPr>
                          <w:rFonts w:ascii="Arial" w:hAnsi="Arial" w:cs="Arial"/>
                          <w:b/>
                          <w:sz w:val="20"/>
                        </w:rPr>
                      </w:pPr>
                      <w:r w:rsidRPr="008A2F5D">
                        <w:rPr>
                          <w:rFonts w:ascii="Arial" w:hAnsi="Arial" w:cs="Arial"/>
                          <w:b/>
                          <w:sz w:val="20"/>
                        </w:rPr>
                        <w:t>Note:</w:t>
                      </w:r>
                      <w:r w:rsidRPr="008A2F5D">
                        <w:rPr>
                          <w:rFonts w:ascii="Arial" w:hAnsi="Arial" w:cs="Arial"/>
                          <w:b/>
                          <w:sz w:val="20"/>
                        </w:rPr>
                        <w:tab/>
                        <w:t xml:space="preserve">This specification may be superseded at any time.  Check eproinc.com for the most up to date version of this specification.  </w:t>
                      </w:r>
                    </w:p>
                    <w:p w14:paraId="35CA14D3" w14:textId="77777777" w:rsidR="00946ACF" w:rsidRDefault="00946ACF"/>
                  </w:txbxContent>
                </v:textbox>
              </v:shape>
            </w:pict>
          </mc:Fallback>
        </mc:AlternateContent>
      </w:r>
    </w:p>
    <w:p w14:paraId="32E0C8E8" w14:textId="77777777" w:rsidR="00A76EAC" w:rsidRDefault="00A76EAC" w:rsidP="0087067F">
      <w:pPr>
        <w:pStyle w:val="Heading1"/>
        <w:suppressLineNumbers/>
        <w:suppressAutoHyphens/>
        <w:jc w:val="center"/>
        <w:rPr>
          <w:rFonts w:ascii="Arial" w:hAnsi="Arial" w:cs="Arial"/>
          <w:b/>
          <w:bCs/>
          <w:color w:val="000000"/>
          <w:sz w:val="24"/>
        </w:rPr>
      </w:pPr>
    </w:p>
    <w:p w14:paraId="74884478" w14:textId="77777777" w:rsidR="00A76EAC" w:rsidRDefault="00A76EAC" w:rsidP="0087067F">
      <w:pPr>
        <w:pStyle w:val="Heading1"/>
        <w:suppressLineNumbers/>
        <w:suppressAutoHyphens/>
        <w:jc w:val="center"/>
        <w:rPr>
          <w:rFonts w:ascii="Arial" w:hAnsi="Arial" w:cs="Arial"/>
          <w:b/>
          <w:bCs/>
          <w:color w:val="000000"/>
          <w:sz w:val="24"/>
        </w:rPr>
      </w:pPr>
    </w:p>
    <w:p w14:paraId="2AB7A7C8" w14:textId="77777777" w:rsidR="00A76EAC" w:rsidRDefault="00A76EAC" w:rsidP="0087067F">
      <w:pPr>
        <w:pStyle w:val="Heading1"/>
        <w:suppressLineNumbers/>
        <w:suppressAutoHyphens/>
        <w:jc w:val="center"/>
        <w:rPr>
          <w:rFonts w:ascii="Arial" w:hAnsi="Arial" w:cs="Arial"/>
          <w:b/>
          <w:bCs/>
          <w:color w:val="000000"/>
          <w:sz w:val="24"/>
        </w:rPr>
      </w:pPr>
    </w:p>
    <w:p w14:paraId="62AC649E" w14:textId="41179222" w:rsidR="00A76EAC" w:rsidRDefault="00FC764A" w:rsidP="0087067F">
      <w:pPr>
        <w:pStyle w:val="Heading1"/>
        <w:suppressLineNumbers/>
        <w:suppressAutoHyphens/>
        <w:jc w:val="center"/>
        <w:rPr>
          <w:rFonts w:ascii="Arial" w:hAnsi="Arial" w:cs="Arial"/>
          <w:b/>
          <w:bCs/>
          <w:color w:val="000000"/>
          <w:sz w:val="24"/>
        </w:rPr>
      </w:pPr>
      <w:r>
        <w:rPr>
          <w:noProof/>
        </w:rPr>
        <mc:AlternateContent>
          <mc:Choice Requires="wps">
            <w:drawing>
              <wp:anchor distT="0" distB="0" distL="114300" distR="114300" simplePos="0" relativeHeight="251658240" behindDoc="0" locked="0" layoutInCell="1" allowOverlap="1" wp14:anchorId="1F8DBC32" wp14:editId="60C001F2">
                <wp:simplePos x="0" y="0"/>
                <wp:positionH relativeFrom="column">
                  <wp:posOffset>-216535</wp:posOffset>
                </wp:positionH>
                <wp:positionV relativeFrom="paragraph">
                  <wp:posOffset>78105</wp:posOffset>
                </wp:positionV>
                <wp:extent cx="6153150" cy="5360670"/>
                <wp:effectExtent l="0" t="0" r="0" b="0"/>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5360670"/>
                        </a:xfrm>
                        <a:prstGeom prst="rect">
                          <a:avLst/>
                        </a:prstGeom>
                        <a:solidFill>
                          <a:srgbClr val="FFFFFF"/>
                        </a:solidFill>
                        <a:ln w="9525">
                          <a:solidFill>
                            <a:srgbClr val="000000"/>
                          </a:solidFill>
                          <a:miter lim="800000"/>
                          <a:headEnd/>
                          <a:tailEnd/>
                        </a:ln>
                      </wps:spPr>
                      <wps:txbx>
                        <w:txbxContent>
                          <w:p w14:paraId="689CAC73" w14:textId="550E15BA" w:rsidR="00946ACF" w:rsidRDefault="00946ACF" w:rsidP="00FA3C75">
                            <w:pPr>
                              <w:jc w:val="center"/>
                              <w:rPr>
                                <w:rFonts w:ascii="Arial" w:hAnsi="Arial" w:cs="Arial"/>
                                <w:b/>
                                <w:sz w:val="48"/>
                              </w:rPr>
                            </w:pPr>
                            <w:r w:rsidRPr="00293BDE">
                              <w:rPr>
                                <w:rFonts w:ascii="Arial" w:hAnsi="Arial" w:cs="Arial"/>
                                <w:b/>
                                <w:sz w:val="48"/>
                              </w:rPr>
                              <w:t>SECTION 07 1</w:t>
                            </w:r>
                            <w:r>
                              <w:rPr>
                                <w:rFonts w:ascii="Arial" w:hAnsi="Arial" w:cs="Arial"/>
                                <w:b/>
                                <w:sz w:val="48"/>
                              </w:rPr>
                              <w:t>4</w:t>
                            </w:r>
                            <w:r w:rsidRPr="00293BDE">
                              <w:rPr>
                                <w:rFonts w:ascii="Arial" w:hAnsi="Arial" w:cs="Arial"/>
                                <w:b/>
                                <w:sz w:val="48"/>
                              </w:rPr>
                              <w:t xml:space="preserve"> </w:t>
                            </w:r>
                            <w:r>
                              <w:rPr>
                                <w:rFonts w:ascii="Arial" w:hAnsi="Arial" w:cs="Arial"/>
                                <w:b/>
                                <w:sz w:val="48"/>
                              </w:rPr>
                              <w:t>00</w:t>
                            </w:r>
                          </w:p>
                          <w:p w14:paraId="19FD009C" w14:textId="77777777" w:rsidR="00946ACF" w:rsidRDefault="00946ACF" w:rsidP="00FA3C75">
                            <w:pPr>
                              <w:jc w:val="center"/>
                              <w:rPr>
                                <w:rFonts w:ascii="Arial" w:hAnsi="Arial" w:cs="Arial"/>
                                <w:b/>
                                <w:sz w:val="48"/>
                              </w:rPr>
                            </w:pPr>
                            <w:r>
                              <w:rPr>
                                <w:rFonts w:ascii="Arial" w:hAnsi="Arial" w:cs="Arial"/>
                                <w:b/>
                                <w:sz w:val="48"/>
                              </w:rPr>
                              <w:t>FLUID APPLIED</w:t>
                            </w:r>
                          </w:p>
                          <w:p w14:paraId="5D909FDA" w14:textId="6F89F15A" w:rsidR="00946ACF" w:rsidRPr="00293BDE" w:rsidRDefault="00946ACF" w:rsidP="00FA3C75">
                            <w:pPr>
                              <w:jc w:val="center"/>
                              <w:rPr>
                                <w:rFonts w:ascii="Arial" w:hAnsi="Arial" w:cs="Arial"/>
                                <w:b/>
                                <w:sz w:val="48"/>
                              </w:rPr>
                            </w:pPr>
                            <w:r w:rsidRPr="00293BDE">
                              <w:rPr>
                                <w:rFonts w:ascii="Arial" w:hAnsi="Arial" w:cs="Arial"/>
                                <w:b/>
                                <w:sz w:val="48"/>
                              </w:rPr>
                              <w:t xml:space="preserve"> WATERPROOFING</w:t>
                            </w:r>
                          </w:p>
                          <w:p w14:paraId="10515380" w14:textId="77777777" w:rsidR="00946ACF" w:rsidRDefault="00946ACF" w:rsidP="00FA3C75">
                            <w:pPr>
                              <w:jc w:val="center"/>
                              <w:rPr>
                                <w:rFonts w:ascii="Arial" w:hAnsi="Arial" w:cs="Arial"/>
                                <w:b/>
                                <w:sz w:val="48"/>
                              </w:rPr>
                            </w:pPr>
                          </w:p>
                          <w:p w14:paraId="1AFD1F28" w14:textId="3CBB116A" w:rsidR="00946ACF" w:rsidRPr="00F42C92" w:rsidRDefault="00BA77D0" w:rsidP="00FA3C75">
                            <w:pPr>
                              <w:jc w:val="center"/>
                              <w:rPr>
                                <w:rFonts w:ascii="Arial" w:hAnsi="Arial" w:cs="Arial"/>
                                <w:b/>
                                <w:sz w:val="56"/>
                              </w:rPr>
                            </w:pPr>
                            <w:r>
                              <w:rPr>
                                <w:rFonts w:ascii="Arial" w:hAnsi="Arial" w:cs="Arial"/>
                                <w:b/>
                                <w:sz w:val="56"/>
                              </w:rPr>
                              <w:t xml:space="preserve">TurboSeal </w:t>
                            </w:r>
                            <w:r w:rsidR="00946ACF" w:rsidRPr="00F42C92">
                              <w:rPr>
                                <w:rFonts w:ascii="Arial" w:hAnsi="Arial" w:cs="Arial"/>
                                <w:b/>
                                <w:sz w:val="56"/>
                              </w:rPr>
                              <w:t>Guide Specification</w:t>
                            </w:r>
                          </w:p>
                          <w:p w14:paraId="1999504C" w14:textId="77777777" w:rsidR="00946ACF" w:rsidRDefault="00946ACF" w:rsidP="00FA3C75">
                            <w:pPr>
                              <w:jc w:val="center"/>
                              <w:rPr>
                                <w:rFonts w:ascii="Arial" w:hAnsi="Arial" w:cs="Arial"/>
                                <w:b/>
                                <w:sz w:val="48"/>
                              </w:rPr>
                            </w:pPr>
                          </w:p>
                          <w:p w14:paraId="7BA10A35" w14:textId="59FB5283" w:rsidR="00946ACF" w:rsidRDefault="00946ACF" w:rsidP="00FA3C75">
                            <w:pPr>
                              <w:jc w:val="center"/>
                              <w:rPr>
                                <w:rFonts w:ascii="Arial" w:hAnsi="Arial" w:cs="Arial"/>
                                <w:b/>
                                <w:sz w:val="48"/>
                              </w:rPr>
                            </w:pPr>
                            <w:r>
                              <w:rPr>
                                <w:rFonts w:ascii="Arial" w:hAnsi="Arial" w:cs="Arial"/>
                                <w:b/>
                                <w:sz w:val="48"/>
                              </w:rPr>
                              <w:t>Vertical Wall</w:t>
                            </w:r>
                          </w:p>
                          <w:p w14:paraId="6C119ACC" w14:textId="77777777" w:rsidR="00946ACF" w:rsidRDefault="00946ACF" w:rsidP="00FA3C75">
                            <w:pPr>
                              <w:jc w:val="center"/>
                              <w:rPr>
                                <w:rFonts w:ascii="Arial" w:hAnsi="Arial" w:cs="Arial"/>
                                <w:b/>
                                <w:sz w:val="48"/>
                              </w:rPr>
                            </w:pPr>
                            <w:r>
                              <w:rPr>
                                <w:rFonts w:ascii="Arial" w:hAnsi="Arial" w:cs="Arial"/>
                                <w:b/>
                                <w:sz w:val="48"/>
                              </w:rPr>
                              <w:t>&amp;</w:t>
                            </w:r>
                          </w:p>
                          <w:p w14:paraId="7A6C7493" w14:textId="2DF7919D" w:rsidR="00946ACF" w:rsidRPr="00293BDE" w:rsidRDefault="00946ACF" w:rsidP="00FA3C75">
                            <w:pPr>
                              <w:jc w:val="center"/>
                              <w:rPr>
                                <w:rFonts w:ascii="Arial" w:hAnsi="Arial" w:cs="Arial"/>
                                <w:b/>
                                <w:sz w:val="48"/>
                              </w:rPr>
                            </w:pPr>
                            <w:r>
                              <w:rPr>
                                <w:rFonts w:ascii="Arial" w:hAnsi="Arial" w:cs="Arial"/>
                                <w:b/>
                                <w:sz w:val="48"/>
                              </w:rPr>
                              <w:t>Horizontal Deck</w:t>
                            </w:r>
                          </w:p>
                          <w:p w14:paraId="2DC11DF8" w14:textId="77777777" w:rsidR="00946ACF" w:rsidRPr="00946ACF" w:rsidRDefault="00946ACF" w:rsidP="00A76EAC">
                            <w:pPr>
                              <w:jc w:val="both"/>
                              <w:rPr>
                                <w:rFonts w:ascii="Arial" w:hAnsi="Arial" w:cs="Arial"/>
                                <w:i/>
                                <w:sz w:val="48"/>
                                <w:szCs w:val="48"/>
                              </w:rPr>
                            </w:pPr>
                          </w:p>
                          <w:p w14:paraId="64A78297" w14:textId="519F1B29" w:rsidR="00946ACF" w:rsidRDefault="00BA77D0" w:rsidP="00A76EAC">
                            <w:pPr>
                              <w:jc w:val="both"/>
                              <w:rPr>
                                <w:rFonts w:ascii="Arial" w:hAnsi="Arial" w:cs="Arial"/>
                                <w:b/>
                                <w:sz w:val="20"/>
                              </w:rPr>
                            </w:pPr>
                            <w:r>
                              <w:rPr>
                                <w:rFonts w:ascii="Arial" w:hAnsi="Arial" w:cs="Arial"/>
                                <w:b/>
                                <w:sz w:val="20"/>
                              </w:rPr>
                              <w:t xml:space="preserve">TurboSeal </w:t>
                            </w:r>
                            <w:r w:rsidR="00946ACF">
                              <w:rPr>
                                <w:rFonts w:ascii="Arial" w:hAnsi="Arial" w:cs="Arial"/>
                                <w:b/>
                                <w:sz w:val="20"/>
                              </w:rPr>
                              <w:t xml:space="preserve">is a composite waterproofing system that combines the durability of high density polyethylene with a single component, cold fluid applied, flexible, self-healing polymer rubber gel.  </w:t>
                            </w:r>
                            <w:r w:rsidR="00946ACF" w:rsidRPr="001C27DD">
                              <w:rPr>
                                <w:rFonts w:ascii="Arial" w:hAnsi="Arial" w:cs="Arial"/>
                                <w:b/>
                                <w:sz w:val="20"/>
                              </w:rPr>
                              <w:t>This guide specification has been prepared according to the principles established in the Manual of Practice published by the Construction Specification Institute</w:t>
                            </w:r>
                            <w:r w:rsidR="00946ACF">
                              <w:rPr>
                                <w:rFonts w:ascii="Arial" w:hAnsi="Arial" w:cs="Arial"/>
                                <w:b/>
                                <w:sz w:val="20"/>
                              </w:rPr>
                              <w:t xml:space="preserve">.  </w:t>
                            </w:r>
                          </w:p>
                          <w:p w14:paraId="0A50A0EC" w14:textId="306E0F95" w:rsidR="00946ACF" w:rsidRDefault="00946ACF" w:rsidP="00A76EAC">
                            <w:pPr>
                              <w:jc w:val="both"/>
                              <w:rPr>
                                <w:rFonts w:ascii="Arial" w:hAnsi="Arial" w:cs="Arial"/>
                                <w:b/>
                                <w:sz w:val="20"/>
                              </w:rPr>
                            </w:pPr>
                          </w:p>
                          <w:p w14:paraId="0958962F" w14:textId="26862E64" w:rsidR="00946ACF" w:rsidRDefault="00946ACF" w:rsidP="00A76EAC">
                            <w:pPr>
                              <w:jc w:val="both"/>
                              <w:rPr>
                                <w:rFonts w:ascii="Arial" w:hAnsi="Arial" w:cs="Arial"/>
                                <w:b/>
                                <w:sz w:val="20"/>
                              </w:rPr>
                            </w:pPr>
                          </w:p>
                          <w:p w14:paraId="04AE7757" w14:textId="77777777" w:rsidR="00946ACF" w:rsidRDefault="00946ACF" w:rsidP="00A76EAC">
                            <w:pPr>
                              <w:jc w:val="both"/>
                              <w:rPr>
                                <w:rFonts w:ascii="Arial" w:hAnsi="Arial" w:cs="Arial"/>
                                <w:b/>
                                <w:sz w:val="20"/>
                              </w:rPr>
                            </w:pPr>
                          </w:p>
                          <w:p w14:paraId="523A3A0D" w14:textId="77777777" w:rsidR="00946ACF" w:rsidRPr="00A55EDF" w:rsidRDefault="00946ACF" w:rsidP="00A76EAC">
                            <w:pPr>
                              <w:jc w:val="both"/>
                              <w:rPr>
                                <w:rFonts w:ascii="Arial" w:hAnsi="Arial" w:cs="Arial"/>
                                <w:b/>
                                <w:sz w:val="20"/>
                              </w:rPr>
                            </w:pPr>
                            <w:r>
                              <w:rPr>
                                <w:rFonts w:ascii="Arial" w:hAnsi="Arial" w:cs="Arial"/>
                                <w:b/>
                                <w:sz w:val="20"/>
                              </w:rPr>
                              <w:t xml:space="preserve">Sections highlighted in </w:t>
                            </w:r>
                            <w:r w:rsidRPr="00FA3C75">
                              <w:rPr>
                                <w:rFonts w:ascii="Arial" w:hAnsi="Arial" w:cs="Arial"/>
                                <w:b/>
                                <w:color w:val="FF0000"/>
                                <w:sz w:val="20"/>
                              </w:rPr>
                              <w:t>red</w:t>
                            </w:r>
                            <w:r>
                              <w:rPr>
                                <w:rFonts w:ascii="Arial" w:hAnsi="Arial" w:cs="Arial"/>
                                <w:b/>
                                <w:sz w:val="20"/>
                              </w:rPr>
                              <w:t xml:space="preserve"> throughout this guide specification are specifier notes intended to provide information about certain optional text or additional information relevant to that section.  For additional questions, </w:t>
                            </w:r>
                            <w:r w:rsidRPr="001F1A25">
                              <w:rPr>
                                <w:rFonts w:ascii="Arial" w:hAnsi="Arial" w:cs="Arial"/>
                                <w:b/>
                                <w:sz w:val="20"/>
                              </w:rPr>
                              <w:t xml:space="preserve">your </w:t>
                            </w:r>
                            <w:r>
                              <w:rPr>
                                <w:rFonts w:ascii="Arial" w:hAnsi="Arial" w:cs="Arial"/>
                                <w:b/>
                                <w:sz w:val="20"/>
                              </w:rPr>
                              <w:t xml:space="preserve">local EPRO technical representative </w:t>
                            </w:r>
                            <w:r w:rsidRPr="001F1A25">
                              <w:rPr>
                                <w:rFonts w:ascii="Arial" w:hAnsi="Arial" w:cs="Arial"/>
                                <w:b/>
                                <w:sz w:val="20"/>
                              </w:rPr>
                              <w:t xml:space="preserve">can be contacted through: </w:t>
                            </w:r>
                            <w:r>
                              <w:rPr>
                                <w:rFonts w:ascii="Arial" w:hAnsi="Arial" w:cs="Arial"/>
                                <w:b/>
                                <w:sz w:val="20"/>
                              </w:rPr>
                              <w:t>EPRO Services, Inc.</w:t>
                            </w:r>
                            <w:r w:rsidRPr="001F1A25">
                              <w:rPr>
                                <w:rFonts w:ascii="Arial" w:hAnsi="Arial" w:cs="Arial"/>
                                <w:b/>
                                <w:sz w:val="20"/>
                              </w:rPr>
                              <w:t xml:space="preserve">, </w:t>
                            </w:r>
                            <w:r>
                              <w:rPr>
                                <w:rFonts w:ascii="Arial" w:hAnsi="Arial" w:cs="Arial"/>
                                <w:b/>
                                <w:sz w:val="20"/>
                              </w:rPr>
                              <w:t>Wichita KS</w:t>
                            </w:r>
                            <w:r w:rsidRPr="001F1A25">
                              <w:rPr>
                                <w:rFonts w:ascii="Arial" w:hAnsi="Arial" w:cs="Arial"/>
                                <w:b/>
                                <w:sz w:val="20"/>
                              </w:rPr>
                              <w:t xml:space="preserve">; </w:t>
                            </w:r>
                            <w:r>
                              <w:rPr>
                                <w:rFonts w:ascii="Arial" w:hAnsi="Arial" w:cs="Arial"/>
                                <w:b/>
                                <w:sz w:val="20"/>
                              </w:rPr>
                              <w:t>1.800.882.1896</w:t>
                            </w:r>
                            <w:r w:rsidRPr="001F1A25">
                              <w:rPr>
                                <w:rFonts w:ascii="Arial" w:hAnsi="Arial" w:cs="Arial"/>
                                <w:b/>
                                <w:sz w:val="20"/>
                              </w:rPr>
                              <w:t xml:space="preserve">; </w:t>
                            </w:r>
                            <w:hyperlink r:id="rId10" w:history="1">
                              <w:r w:rsidRPr="00FF4AE1">
                                <w:rPr>
                                  <w:rStyle w:val="Hyperlink"/>
                                  <w:rFonts w:ascii="Arial" w:hAnsi="Arial" w:cs="Arial"/>
                                  <w:b/>
                                  <w:sz w:val="20"/>
                                </w:rPr>
                                <w:t>www.epro</w:t>
                              </w:r>
                              <w:r w:rsidRPr="00AD7447">
                                <w:rPr>
                                  <w:rStyle w:val="Hyperlink"/>
                                  <w:rFonts w:ascii="Arial" w:hAnsi="Arial" w:cs="Arial"/>
                                  <w:b/>
                                  <w:sz w:val="20"/>
                                </w:rPr>
                                <w:t>inc.com</w:t>
                              </w:r>
                            </w:hyperlink>
                            <w:r w:rsidRPr="001F1A25">
                              <w:rPr>
                                <w:rFonts w:ascii="Arial" w:hAnsi="Arial" w:cs="Arial"/>
                                <w:b/>
                                <w:sz w:val="20"/>
                              </w:rPr>
                              <w:t>.</w:t>
                            </w:r>
                          </w:p>
                          <w:p w14:paraId="1ED1E708" w14:textId="77777777" w:rsidR="00946ACF" w:rsidRDefault="00946ACF" w:rsidP="00A76E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8DBC32" id="Text Box 19" o:spid="_x0000_s1027" type="#_x0000_t202" style="position:absolute;left:0;text-align:left;margin-left:-17.05pt;margin-top:6.15pt;width:484.5pt;height:42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">
                <v:textbox>
                  <w:txbxContent>
                    <w:p w14:paraId="689CAC73" w14:textId="550E15BA" w:rsidR="00946ACF" w:rsidRDefault="00946ACF" w:rsidP="00FA3C75">
                      <w:pPr>
                        <w:jc w:val="center"/>
                        <w:rPr>
                          <w:rFonts w:ascii="Arial" w:hAnsi="Arial" w:cs="Arial"/>
                          <w:b/>
                          <w:sz w:val="48"/>
                        </w:rPr>
                      </w:pPr>
                      <w:r w:rsidRPr="00293BDE">
                        <w:rPr>
                          <w:rFonts w:ascii="Arial" w:hAnsi="Arial" w:cs="Arial"/>
                          <w:b/>
                          <w:sz w:val="48"/>
                        </w:rPr>
                        <w:t>SECTION 07 1</w:t>
                      </w:r>
                      <w:r>
                        <w:rPr>
                          <w:rFonts w:ascii="Arial" w:hAnsi="Arial" w:cs="Arial"/>
                          <w:b/>
                          <w:sz w:val="48"/>
                        </w:rPr>
                        <w:t>4</w:t>
                      </w:r>
                      <w:r w:rsidRPr="00293BDE">
                        <w:rPr>
                          <w:rFonts w:ascii="Arial" w:hAnsi="Arial" w:cs="Arial"/>
                          <w:b/>
                          <w:sz w:val="48"/>
                        </w:rPr>
                        <w:t xml:space="preserve"> </w:t>
                      </w:r>
                      <w:r>
                        <w:rPr>
                          <w:rFonts w:ascii="Arial" w:hAnsi="Arial" w:cs="Arial"/>
                          <w:b/>
                          <w:sz w:val="48"/>
                        </w:rPr>
                        <w:t>00</w:t>
                      </w:r>
                    </w:p>
                    <w:p w14:paraId="19FD009C" w14:textId="77777777" w:rsidR="00946ACF" w:rsidRDefault="00946ACF" w:rsidP="00FA3C75">
                      <w:pPr>
                        <w:jc w:val="center"/>
                        <w:rPr>
                          <w:rFonts w:ascii="Arial" w:hAnsi="Arial" w:cs="Arial"/>
                          <w:b/>
                          <w:sz w:val="48"/>
                        </w:rPr>
                      </w:pPr>
                      <w:r>
                        <w:rPr>
                          <w:rFonts w:ascii="Arial" w:hAnsi="Arial" w:cs="Arial"/>
                          <w:b/>
                          <w:sz w:val="48"/>
                        </w:rPr>
                        <w:t>FLUID APPLIED</w:t>
                      </w:r>
                    </w:p>
                    <w:p w14:paraId="5D909FDA" w14:textId="6F89F15A" w:rsidR="00946ACF" w:rsidRPr="00293BDE" w:rsidRDefault="00946ACF" w:rsidP="00FA3C75">
                      <w:pPr>
                        <w:jc w:val="center"/>
                        <w:rPr>
                          <w:rFonts w:ascii="Arial" w:hAnsi="Arial" w:cs="Arial"/>
                          <w:b/>
                          <w:sz w:val="48"/>
                        </w:rPr>
                      </w:pPr>
                      <w:r w:rsidRPr="00293BDE">
                        <w:rPr>
                          <w:rFonts w:ascii="Arial" w:hAnsi="Arial" w:cs="Arial"/>
                          <w:b/>
                          <w:sz w:val="48"/>
                        </w:rPr>
                        <w:t xml:space="preserve"> WATERPROOFING</w:t>
                      </w:r>
                    </w:p>
                    <w:p w14:paraId="10515380" w14:textId="77777777" w:rsidR="00946ACF" w:rsidRDefault="00946ACF" w:rsidP="00FA3C75">
                      <w:pPr>
                        <w:jc w:val="center"/>
                        <w:rPr>
                          <w:rFonts w:ascii="Arial" w:hAnsi="Arial" w:cs="Arial"/>
                          <w:b/>
                          <w:sz w:val="48"/>
                        </w:rPr>
                      </w:pPr>
                    </w:p>
                    <w:p w14:paraId="1AFD1F28" w14:textId="3CBB116A" w:rsidR="00946ACF" w:rsidRPr="00F42C92" w:rsidRDefault="00BA77D0" w:rsidP="00FA3C75">
                      <w:pPr>
                        <w:jc w:val="center"/>
                        <w:rPr>
                          <w:rFonts w:ascii="Arial" w:hAnsi="Arial" w:cs="Arial"/>
                          <w:b/>
                          <w:sz w:val="56"/>
                        </w:rPr>
                      </w:pPr>
                      <w:proofErr w:type="spellStart"/>
                      <w:r>
                        <w:rPr>
                          <w:rFonts w:ascii="Arial" w:hAnsi="Arial" w:cs="Arial"/>
                          <w:b/>
                          <w:sz w:val="56"/>
                        </w:rPr>
                        <w:t>TurboSeal</w:t>
                      </w:r>
                      <w:proofErr w:type="spellEnd"/>
                      <w:r>
                        <w:rPr>
                          <w:rFonts w:ascii="Arial" w:hAnsi="Arial" w:cs="Arial"/>
                          <w:b/>
                          <w:sz w:val="56"/>
                        </w:rPr>
                        <w:t xml:space="preserve"> </w:t>
                      </w:r>
                      <w:r w:rsidR="00946ACF" w:rsidRPr="00F42C92">
                        <w:rPr>
                          <w:rFonts w:ascii="Arial" w:hAnsi="Arial" w:cs="Arial"/>
                          <w:b/>
                          <w:sz w:val="56"/>
                        </w:rPr>
                        <w:t>Guide Specification</w:t>
                      </w:r>
                    </w:p>
                    <w:p w14:paraId="1999504C" w14:textId="77777777" w:rsidR="00946ACF" w:rsidRDefault="00946ACF" w:rsidP="00FA3C75">
                      <w:pPr>
                        <w:jc w:val="center"/>
                        <w:rPr>
                          <w:rFonts w:ascii="Arial" w:hAnsi="Arial" w:cs="Arial"/>
                          <w:b/>
                          <w:sz w:val="48"/>
                        </w:rPr>
                      </w:pPr>
                    </w:p>
                    <w:p w14:paraId="7BA10A35" w14:textId="59FB5283" w:rsidR="00946ACF" w:rsidRDefault="00946ACF" w:rsidP="00FA3C75">
                      <w:pPr>
                        <w:jc w:val="center"/>
                        <w:rPr>
                          <w:rFonts w:ascii="Arial" w:hAnsi="Arial" w:cs="Arial"/>
                          <w:b/>
                          <w:sz w:val="48"/>
                        </w:rPr>
                      </w:pPr>
                      <w:r>
                        <w:rPr>
                          <w:rFonts w:ascii="Arial" w:hAnsi="Arial" w:cs="Arial"/>
                          <w:b/>
                          <w:sz w:val="48"/>
                        </w:rPr>
                        <w:t>Vertical Wall</w:t>
                      </w:r>
                    </w:p>
                    <w:p w14:paraId="6C119ACC" w14:textId="77777777" w:rsidR="00946ACF" w:rsidRDefault="00946ACF" w:rsidP="00FA3C75">
                      <w:pPr>
                        <w:jc w:val="center"/>
                        <w:rPr>
                          <w:rFonts w:ascii="Arial" w:hAnsi="Arial" w:cs="Arial"/>
                          <w:b/>
                          <w:sz w:val="48"/>
                        </w:rPr>
                      </w:pPr>
                      <w:r>
                        <w:rPr>
                          <w:rFonts w:ascii="Arial" w:hAnsi="Arial" w:cs="Arial"/>
                          <w:b/>
                          <w:sz w:val="48"/>
                        </w:rPr>
                        <w:t>&amp;</w:t>
                      </w:r>
                    </w:p>
                    <w:p w14:paraId="7A6C7493" w14:textId="2DF7919D" w:rsidR="00946ACF" w:rsidRPr="00293BDE" w:rsidRDefault="00946ACF" w:rsidP="00FA3C75">
                      <w:pPr>
                        <w:jc w:val="center"/>
                        <w:rPr>
                          <w:rFonts w:ascii="Arial" w:hAnsi="Arial" w:cs="Arial"/>
                          <w:b/>
                          <w:sz w:val="48"/>
                        </w:rPr>
                      </w:pPr>
                      <w:r>
                        <w:rPr>
                          <w:rFonts w:ascii="Arial" w:hAnsi="Arial" w:cs="Arial"/>
                          <w:b/>
                          <w:sz w:val="48"/>
                        </w:rPr>
                        <w:t>Horizontal Deck</w:t>
                      </w:r>
                    </w:p>
                    <w:p w14:paraId="2DC11DF8" w14:textId="77777777" w:rsidR="00946ACF" w:rsidRPr="00946ACF" w:rsidRDefault="00946ACF" w:rsidP="00A76EAC">
                      <w:pPr>
                        <w:jc w:val="both"/>
                        <w:rPr>
                          <w:rFonts w:ascii="Arial" w:hAnsi="Arial" w:cs="Arial"/>
                          <w:i/>
                          <w:sz w:val="48"/>
                          <w:szCs w:val="48"/>
                        </w:rPr>
                      </w:pPr>
                    </w:p>
                    <w:p w14:paraId="64A78297" w14:textId="519F1B29" w:rsidR="00946ACF" w:rsidRDefault="00BA77D0" w:rsidP="00A76EAC">
                      <w:pPr>
                        <w:jc w:val="both"/>
                        <w:rPr>
                          <w:rFonts w:ascii="Arial" w:hAnsi="Arial" w:cs="Arial"/>
                          <w:b/>
                          <w:sz w:val="20"/>
                        </w:rPr>
                      </w:pPr>
                      <w:proofErr w:type="spellStart"/>
                      <w:r>
                        <w:rPr>
                          <w:rFonts w:ascii="Arial" w:hAnsi="Arial" w:cs="Arial"/>
                          <w:b/>
                          <w:sz w:val="20"/>
                        </w:rPr>
                        <w:t>TurboSeal</w:t>
                      </w:r>
                      <w:proofErr w:type="spellEnd"/>
                      <w:r>
                        <w:rPr>
                          <w:rFonts w:ascii="Arial" w:hAnsi="Arial" w:cs="Arial"/>
                          <w:b/>
                          <w:sz w:val="20"/>
                        </w:rPr>
                        <w:t xml:space="preserve"> </w:t>
                      </w:r>
                      <w:r w:rsidR="00946ACF">
                        <w:rPr>
                          <w:rFonts w:ascii="Arial" w:hAnsi="Arial" w:cs="Arial"/>
                          <w:b/>
                          <w:sz w:val="20"/>
                        </w:rPr>
                        <w:t xml:space="preserve">is a composite waterproofing system that combines the durability of </w:t>
                      </w:r>
                      <w:proofErr w:type="gramStart"/>
                      <w:r w:rsidR="00946ACF">
                        <w:rPr>
                          <w:rFonts w:ascii="Arial" w:hAnsi="Arial" w:cs="Arial"/>
                          <w:b/>
                          <w:sz w:val="20"/>
                        </w:rPr>
                        <w:t>high density</w:t>
                      </w:r>
                      <w:proofErr w:type="gramEnd"/>
                      <w:r w:rsidR="00946ACF">
                        <w:rPr>
                          <w:rFonts w:ascii="Arial" w:hAnsi="Arial" w:cs="Arial"/>
                          <w:b/>
                          <w:sz w:val="20"/>
                        </w:rPr>
                        <w:t xml:space="preserve"> polyethylene with a single component, cold fluid applied, flexible, self-healing polymer rubber gel.  </w:t>
                      </w:r>
                      <w:r w:rsidR="00946ACF" w:rsidRPr="001C27DD">
                        <w:rPr>
                          <w:rFonts w:ascii="Arial" w:hAnsi="Arial" w:cs="Arial"/>
                          <w:b/>
                          <w:sz w:val="20"/>
                        </w:rPr>
                        <w:t>This guide specification has been prepared according to the principles established in the Manual of Practice published by the Construction Specification Institute</w:t>
                      </w:r>
                      <w:r w:rsidR="00946ACF">
                        <w:rPr>
                          <w:rFonts w:ascii="Arial" w:hAnsi="Arial" w:cs="Arial"/>
                          <w:b/>
                          <w:sz w:val="20"/>
                        </w:rPr>
                        <w:t xml:space="preserve">.  </w:t>
                      </w:r>
                    </w:p>
                    <w:p w14:paraId="0A50A0EC" w14:textId="306E0F95" w:rsidR="00946ACF" w:rsidRDefault="00946ACF" w:rsidP="00A76EAC">
                      <w:pPr>
                        <w:jc w:val="both"/>
                        <w:rPr>
                          <w:rFonts w:ascii="Arial" w:hAnsi="Arial" w:cs="Arial"/>
                          <w:b/>
                          <w:sz w:val="20"/>
                        </w:rPr>
                      </w:pPr>
                    </w:p>
                    <w:p w14:paraId="0958962F" w14:textId="26862E64" w:rsidR="00946ACF" w:rsidRDefault="00946ACF" w:rsidP="00A76EAC">
                      <w:pPr>
                        <w:jc w:val="both"/>
                        <w:rPr>
                          <w:rFonts w:ascii="Arial" w:hAnsi="Arial" w:cs="Arial"/>
                          <w:b/>
                          <w:sz w:val="20"/>
                        </w:rPr>
                      </w:pPr>
                    </w:p>
                    <w:p w14:paraId="04AE7757" w14:textId="77777777" w:rsidR="00946ACF" w:rsidRDefault="00946ACF" w:rsidP="00A76EAC">
                      <w:pPr>
                        <w:jc w:val="both"/>
                        <w:rPr>
                          <w:rFonts w:ascii="Arial" w:hAnsi="Arial" w:cs="Arial"/>
                          <w:b/>
                          <w:sz w:val="20"/>
                        </w:rPr>
                      </w:pPr>
                    </w:p>
                    <w:p w14:paraId="523A3A0D" w14:textId="77777777" w:rsidR="00946ACF" w:rsidRPr="00A55EDF" w:rsidRDefault="00946ACF" w:rsidP="00A76EAC">
                      <w:pPr>
                        <w:jc w:val="both"/>
                        <w:rPr>
                          <w:rFonts w:ascii="Arial" w:hAnsi="Arial" w:cs="Arial"/>
                          <w:b/>
                          <w:sz w:val="20"/>
                        </w:rPr>
                      </w:pPr>
                      <w:r>
                        <w:rPr>
                          <w:rFonts w:ascii="Arial" w:hAnsi="Arial" w:cs="Arial"/>
                          <w:b/>
                          <w:sz w:val="20"/>
                        </w:rPr>
                        <w:t xml:space="preserve">Sections highlighted in </w:t>
                      </w:r>
                      <w:r w:rsidRPr="00FA3C75">
                        <w:rPr>
                          <w:rFonts w:ascii="Arial" w:hAnsi="Arial" w:cs="Arial"/>
                          <w:b/>
                          <w:color w:val="FF0000"/>
                          <w:sz w:val="20"/>
                        </w:rPr>
                        <w:t>red</w:t>
                      </w:r>
                      <w:r>
                        <w:rPr>
                          <w:rFonts w:ascii="Arial" w:hAnsi="Arial" w:cs="Arial"/>
                          <w:b/>
                          <w:sz w:val="20"/>
                        </w:rPr>
                        <w:t xml:space="preserve"> throughout this guide specification are specifier notes intended to provide information about certain optional text or additional information relevant to that section.  For additional questions, </w:t>
                      </w:r>
                      <w:r w:rsidRPr="001F1A25">
                        <w:rPr>
                          <w:rFonts w:ascii="Arial" w:hAnsi="Arial" w:cs="Arial"/>
                          <w:b/>
                          <w:sz w:val="20"/>
                        </w:rPr>
                        <w:t xml:space="preserve">your </w:t>
                      </w:r>
                      <w:r>
                        <w:rPr>
                          <w:rFonts w:ascii="Arial" w:hAnsi="Arial" w:cs="Arial"/>
                          <w:b/>
                          <w:sz w:val="20"/>
                        </w:rPr>
                        <w:t xml:space="preserve">local EPRO technical representative </w:t>
                      </w:r>
                      <w:r w:rsidRPr="001F1A25">
                        <w:rPr>
                          <w:rFonts w:ascii="Arial" w:hAnsi="Arial" w:cs="Arial"/>
                          <w:b/>
                          <w:sz w:val="20"/>
                        </w:rPr>
                        <w:t xml:space="preserve">can be contacted through: </w:t>
                      </w:r>
                      <w:r>
                        <w:rPr>
                          <w:rFonts w:ascii="Arial" w:hAnsi="Arial" w:cs="Arial"/>
                          <w:b/>
                          <w:sz w:val="20"/>
                        </w:rPr>
                        <w:t>EPRO Services, Inc.</w:t>
                      </w:r>
                      <w:r w:rsidRPr="001F1A25">
                        <w:rPr>
                          <w:rFonts w:ascii="Arial" w:hAnsi="Arial" w:cs="Arial"/>
                          <w:b/>
                          <w:sz w:val="20"/>
                        </w:rPr>
                        <w:t xml:space="preserve">, </w:t>
                      </w:r>
                      <w:r>
                        <w:rPr>
                          <w:rFonts w:ascii="Arial" w:hAnsi="Arial" w:cs="Arial"/>
                          <w:b/>
                          <w:sz w:val="20"/>
                        </w:rPr>
                        <w:t>Wichita KS</w:t>
                      </w:r>
                      <w:r w:rsidRPr="001F1A25">
                        <w:rPr>
                          <w:rFonts w:ascii="Arial" w:hAnsi="Arial" w:cs="Arial"/>
                          <w:b/>
                          <w:sz w:val="20"/>
                        </w:rPr>
                        <w:t xml:space="preserve">; </w:t>
                      </w:r>
                      <w:r>
                        <w:rPr>
                          <w:rFonts w:ascii="Arial" w:hAnsi="Arial" w:cs="Arial"/>
                          <w:b/>
                          <w:sz w:val="20"/>
                        </w:rPr>
                        <w:t>1.800.882.1896</w:t>
                      </w:r>
                      <w:r w:rsidRPr="001F1A25">
                        <w:rPr>
                          <w:rFonts w:ascii="Arial" w:hAnsi="Arial" w:cs="Arial"/>
                          <w:b/>
                          <w:sz w:val="20"/>
                        </w:rPr>
                        <w:t xml:space="preserve">; </w:t>
                      </w:r>
                      <w:hyperlink r:id="rId11" w:history="1">
                        <w:r w:rsidRPr="00FF4AE1">
                          <w:rPr>
                            <w:rStyle w:val="Hyperlink"/>
                            <w:rFonts w:ascii="Arial" w:hAnsi="Arial" w:cs="Arial"/>
                            <w:b/>
                            <w:sz w:val="20"/>
                          </w:rPr>
                          <w:t>www.epro</w:t>
                        </w:r>
                        <w:r w:rsidRPr="00AD7447">
                          <w:rPr>
                            <w:rStyle w:val="Hyperlink"/>
                            <w:rFonts w:ascii="Arial" w:hAnsi="Arial" w:cs="Arial"/>
                            <w:b/>
                            <w:sz w:val="20"/>
                          </w:rPr>
                          <w:t>inc.com</w:t>
                        </w:r>
                      </w:hyperlink>
                      <w:r w:rsidRPr="001F1A25">
                        <w:rPr>
                          <w:rFonts w:ascii="Arial" w:hAnsi="Arial" w:cs="Arial"/>
                          <w:b/>
                          <w:sz w:val="20"/>
                        </w:rPr>
                        <w:t>.</w:t>
                      </w:r>
                    </w:p>
                    <w:p w14:paraId="1ED1E708" w14:textId="77777777" w:rsidR="00946ACF" w:rsidRDefault="00946ACF" w:rsidP="00A76EAC"/>
                  </w:txbxContent>
                </v:textbox>
              </v:shape>
            </w:pict>
          </mc:Fallback>
        </mc:AlternateContent>
      </w:r>
    </w:p>
    <w:p w14:paraId="0A9CEDC0" w14:textId="77777777" w:rsidR="00A76EAC" w:rsidRDefault="00A76EAC" w:rsidP="0087067F">
      <w:pPr>
        <w:pStyle w:val="Heading1"/>
        <w:suppressLineNumbers/>
        <w:suppressAutoHyphens/>
        <w:jc w:val="center"/>
        <w:rPr>
          <w:rFonts w:ascii="Arial" w:hAnsi="Arial" w:cs="Arial"/>
          <w:b/>
          <w:bCs/>
          <w:color w:val="000000"/>
          <w:sz w:val="24"/>
        </w:rPr>
      </w:pPr>
    </w:p>
    <w:p w14:paraId="415984E4" w14:textId="77777777" w:rsidR="00041E93" w:rsidRDefault="00041E93" w:rsidP="0087067F">
      <w:pPr>
        <w:pStyle w:val="Heading1"/>
        <w:suppressLineNumbers/>
        <w:suppressAutoHyphens/>
        <w:jc w:val="center"/>
        <w:rPr>
          <w:rFonts w:ascii="Arial" w:hAnsi="Arial" w:cs="Arial"/>
          <w:b/>
          <w:bCs/>
          <w:color w:val="000000"/>
          <w:sz w:val="24"/>
        </w:rPr>
      </w:pPr>
    </w:p>
    <w:p w14:paraId="224BE3C4" w14:textId="77777777" w:rsidR="008A2F5D" w:rsidRDefault="008A2F5D" w:rsidP="0087067F">
      <w:pPr>
        <w:pStyle w:val="Heading1"/>
        <w:suppressLineNumbers/>
        <w:suppressAutoHyphens/>
        <w:jc w:val="center"/>
        <w:rPr>
          <w:rFonts w:ascii="Arial" w:hAnsi="Arial" w:cs="Arial"/>
          <w:b/>
          <w:bCs/>
          <w:color w:val="000000"/>
          <w:sz w:val="24"/>
        </w:rPr>
      </w:pPr>
    </w:p>
    <w:p w14:paraId="546D8DE0" w14:textId="77777777" w:rsidR="00990BC1" w:rsidRDefault="00990BC1" w:rsidP="0087067F">
      <w:pPr>
        <w:pStyle w:val="Heading1"/>
        <w:suppressLineNumbers/>
        <w:suppressAutoHyphens/>
        <w:jc w:val="center"/>
        <w:rPr>
          <w:rFonts w:ascii="Arial" w:hAnsi="Arial" w:cs="Arial"/>
          <w:b/>
          <w:bCs/>
          <w:color w:val="000000"/>
          <w:sz w:val="24"/>
        </w:rPr>
      </w:pPr>
    </w:p>
    <w:p w14:paraId="09E8A2A5" w14:textId="77777777" w:rsidR="00990BC1" w:rsidRDefault="00990BC1" w:rsidP="0087067F">
      <w:pPr>
        <w:pStyle w:val="Heading1"/>
        <w:suppressLineNumbers/>
        <w:suppressAutoHyphens/>
        <w:jc w:val="center"/>
        <w:rPr>
          <w:rFonts w:ascii="Arial" w:hAnsi="Arial" w:cs="Arial"/>
          <w:b/>
          <w:bCs/>
          <w:color w:val="000000"/>
          <w:sz w:val="24"/>
        </w:rPr>
      </w:pPr>
    </w:p>
    <w:p w14:paraId="3CB4465E" w14:textId="77777777" w:rsidR="00990BC1" w:rsidRDefault="00990BC1" w:rsidP="0087067F">
      <w:pPr>
        <w:pStyle w:val="Heading1"/>
        <w:suppressLineNumbers/>
        <w:suppressAutoHyphens/>
        <w:jc w:val="center"/>
        <w:rPr>
          <w:rFonts w:ascii="Arial" w:hAnsi="Arial" w:cs="Arial"/>
          <w:b/>
          <w:bCs/>
          <w:color w:val="000000"/>
          <w:sz w:val="24"/>
        </w:rPr>
      </w:pPr>
    </w:p>
    <w:p w14:paraId="6AFC675A" w14:textId="77777777" w:rsidR="00990BC1" w:rsidRDefault="00990BC1" w:rsidP="0087067F">
      <w:pPr>
        <w:pStyle w:val="Heading1"/>
        <w:suppressLineNumbers/>
        <w:suppressAutoHyphens/>
        <w:jc w:val="center"/>
        <w:rPr>
          <w:rFonts w:ascii="Arial" w:hAnsi="Arial" w:cs="Arial"/>
          <w:b/>
          <w:bCs/>
          <w:color w:val="000000"/>
          <w:sz w:val="24"/>
        </w:rPr>
      </w:pPr>
    </w:p>
    <w:p w14:paraId="7015D46A" w14:textId="77777777" w:rsidR="00990BC1" w:rsidRDefault="00990BC1" w:rsidP="0087067F">
      <w:pPr>
        <w:pStyle w:val="Heading1"/>
        <w:suppressLineNumbers/>
        <w:suppressAutoHyphens/>
        <w:jc w:val="center"/>
        <w:rPr>
          <w:rFonts w:ascii="Arial" w:hAnsi="Arial" w:cs="Arial"/>
          <w:b/>
          <w:bCs/>
          <w:color w:val="000000"/>
          <w:sz w:val="24"/>
        </w:rPr>
      </w:pPr>
    </w:p>
    <w:p w14:paraId="1082D5EE" w14:textId="77777777" w:rsidR="00990BC1" w:rsidRDefault="00990BC1" w:rsidP="0087067F">
      <w:pPr>
        <w:pStyle w:val="Heading1"/>
        <w:suppressLineNumbers/>
        <w:suppressAutoHyphens/>
        <w:jc w:val="center"/>
        <w:rPr>
          <w:rFonts w:ascii="Arial" w:hAnsi="Arial" w:cs="Arial"/>
          <w:b/>
          <w:bCs/>
          <w:color w:val="000000"/>
          <w:sz w:val="24"/>
        </w:rPr>
      </w:pPr>
    </w:p>
    <w:p w14:paraId="0655C2D6" w14:textId="77777777" w:rsidR="00990BC1" w:rsidRDefault="00990BC1" w:rsidP="0087067F">
      <w:pPr>
        <w:pStyle w:val="Heading1"/>
        <w:suppressLineNumbers/>
        <w:suppressAutoHyphens/>
        <w:jc w:val="center"/>
        <w:rPr>
          <w:rFonts w:ascii="Arial" w:hAnsi="Arial" w:cs="Arial"/>
          <w:b/>
          <w:bCs/>
          <w:color w:val="000000"/>
          <w:sz w:val="24"/>
        </w:rPr>
      </w:pPr>
    </w:p>
    <w:p w14:paraId="23204823" w14:textId="77777777" w:rsidR="00990BC1" w:rsidRDefault="00990BC1" w:rsidP="0087067F">
      <w:pPr>
        <w:pStyle w:val="Heading1"/>
        <w:suppressLineNumbers/>
        <w:suppressAutoHyphens/>
        <w:jc w:val="center"/>
        <w:rPr>
          <w:rFonts w:ascii="Arial" w:hAnsi="Arial" w:cs="Arial"/>
          <w:b/>
          <w:bCs/>
          <w:color w:val="000000"/>
          <w:sz w:val="24"/>
        </w:rPr>
      </w:pPr>
    </w:p>
    <w:p w14:paraId="287C29A1" w14:textId="77777777" w:rsidR="00990BC1" w:rsidRDefault="00990BC1" w:rsidP="0087067F">
      <w:pPr>
        <w:pStyle w:val="Heading1"/>
        <w:suppressLineNumbers/>
        <w:suppressAutoHyphens/>
        <w:jc w:val="center"/>
        <w:rPr>
          <w:rFonts w:ascii="Arial" w:hAnsi="Arial" w:cs="Arial"/>
          <w:b/>
          <w:bCs/>
          <w:color w:val="000000"/>
          <w:sz w:val="24"/>
        </w:rPr>
      </w:pPr>
    </w:p>
    <w:p w14:paraId="3E55C0D5" w14:textId="77777777" w:rsidR="00990BC1" w:rsidRDefault="00990BC1" w:rsidP="0087067F">
      <w:pPr>
        <w:pStyle w:val="Heading1"/>
        <w:suppressLineNumbers/>
        <w:suppressAutoHyphens/>
        <w:jc w:val="center"/>
        <w:rPr>
          <w:rFonts w:ascii="Arial" w:hAnsi="Arial" w:cs="Arial"/>
          <w:b/>
          <w:bCs/>
          <w:color w:val="000000"/>
          <w:sz w:val="24"/>
        </w:rPr>
      </w:pPr>
    </w:p>
    <w:p w14:paraId="7AD37FD2" w14:textId="77777777" w:rsidR="00990BC1" w:rsidRDefault="00990BC1" w:rsidP="0087067F">
      <w:pPr>
        <w:pStyle w:val="Heading1"/>
        <w:suppressLineNumbers/>
        <w:suppressAutoHyphens/>
        <w:jc w:val="center"/>
        <w:rPr>
          <w:rFonts w:ascii="Arial" w:hAnsi="Arial" w:cs="Arial"/>
          <w:b/>
          <w:bCs/>
          <w:color w:val="000000"/>
          <w:sz w:val="24"/>
        </w:rPr>
      </w:pPr>
    </w:p>
    <w:p w14:paraId="1EDB9054" w14:textId="77777777" w:rsidR="00990BC1" w:rsidRDefault="00990BC1" w:rsidP="0087067F">
      <w:pPr>
        <w:pStyle w:val="Heading1"/>
        <w:suppressLineNumbers/>
        <w:suppressAutoHyphens/>
        <w:jc w:val="center"/>
        <w:rPr>
          <w:rFonts w:ascii="Arial" w:hAnsi="Arial" w:cs="Arial"/>
          <w:b/>
          <w:bCs/>
          <w:color w:val="000000"/>
          <w:sz w:val="24"/>
        </w:rPr>
      </w:pPr>
    </w:p>
    <w:p w14:paraId="683CB5DD" w14:textId="77777777" w:rsidR="00990BC1" w:rsidRDefault="00990BC1" w:rsidP="0087067F">
      <w:pPr>
        <w:pStyle w:val="Heading1"/>
        <w:suppressLineNumbers/>
        <w:suppressAutoHyphens/>
        <w:jc w:val="center"/>
        <w:rPr>
          <w:rFonts w:ascii="Arial" w:hAnsi="Arial" w:cs="Arial"/>
          <w:b/>
          <w:bCs/>
          <w:color w:val="000000"/>
          <w:sz w:val="24"/>
        </w:rPr>
      </w:pPr>
    </w:p>
    <w:p w14:paraId="7C19C6D5" w14:textId="77777777" w:rsidR="00990BC1" w:rsidRDefault="00990BC1" w:rsidP="0087067F">
      <w:pPr>
        <w:pStyle w:val="Heading1"/>
        <w:suppressLineNumbers/>
        <w:suppressAutoHyphens/>
        <w:jc w:val="center"/>
        <w:rPr>
          <w:rFonts w:ascii="Arial" w:hAnsi="Arial" w:cs="Arial"/>
          <w:b/>
          <w:bCs/>
          <w:color w:val="000000"/>
          <w:sz w:val="24"/>
        </w:rPr>
      </w:pPr>
    </w:p>
    <w:p w14:paraId="03EDDAA2" w14:textId="16E0D428" w:rsidR="00D63ED6" w:rsidRDefault="00BA77D0" w:rsidP="0087067F">
      <w:pPr>
        <w:pStyle w:val="Heading1"/>
        <w:suppressLineNumbers/>
        <w:suppressAutoHyphens/>
        <w:jc w:val="center"/>
        <w:rPr>
          <w:rFonts w:ascii="Arial" w:hAnsi="Arial" w:cs="Arial"/>
          <w:b/>
          <w:bCs/>
          <w:color w:val="000000"/>
          <w:sz w:val="24"/>
        </w:rPr>
      </w:pPr>
      <w:r>
        <w:rPr>
          <w:rFonts w:ascii="Arial" w:hAnsi="Arial" w:cs="Arial"/>
          <w:b/>
          <w:bCs/>
          <w:color w:val="000000"/>
          <w:sz w:val="24"/>
        </w:rPr>
        <w:lastRenderedPageBreak/>
        <w:t xml:space="preserve">TURBOSEAL </w:t>
      </w:r>
      <w:r w:rsidR="00FC764A">
        <w:rPr>
          <w:rFonts w:ascii="Arial" w:hAnsi="Arial" w:cs="Arial"/>
          <w:b/>
          <w:bCs/>
          <w:color w:val="000000"/>
          <w:sz w:val="24"/>
        </w:rPr>
        <w:t>FLUID APPLIED</w:t>
      </w:r>
      <w:r w:rsidR="004565E1">
        <w:rPr>
          <w:rFonts w:ascii="Arial" w:hAnsi="Arial" w:cs="Arial"/>
          <w:b/>
          <w:bCs/>
          <w:color w:val="000000"/>
          <w:sz w:val="24"/>
        </w:rPr>
        <w:t xml:space="preserve"> WATERPROOFING</w:t>
      </w:r>
      <w:r w:rsidR="00D63ED6" w:rsidRPr="00D63ED6">
        <w:rPr>
          <w:rFonts w:ascii="Arial" w:hAnsi="Arial" w:cs="Arial"/>
          <w:b/>
          <w:bCs/>
          <w:color w:val="000000"/>
          <w:sz w:val="24"/>
        </w:rPr>
        <w:t xml:space="preserve"> SPECIFICATION</w:t>
      </w:r>
    </w:p>
    <w:p w14:paraId="56E93910" w14:textId="77777777" w:rsidR="00E8434E" w:rsidRPr="00E8434E" w:rsidRDefault="00E8434E" w:rsidP="0087067F">
      <w:pPr>
        <w:keepNext/>
        <w:keepLines/>
        <w:suppressLineNumbers/>
        <w:suppressAutoHyphens/>
      </w:pPr>
    </w:p>
    <w:p w14:paraId="4C3F0E34" w14:textId="77777777" w:rsidR="00D63ED6" w:rsidRPr="005E72A1" w:rsidRDefault="00D63ED6" w:rsidP="0087067F">
      <w:pPr>
        <w:keepNext/>
        <w:keepLines/>
        <w:suppressLineNumbers/>
        <w:suppressAutoHyphens/>
        <w:jc w:val="center"/>
        <w:rPr>
          <w:rFonts w:ascii="Times New Roman" w:hAnsi="Times New Roman"/>
          <w:b/>
          <w:bCs/>
          <w:color w:val="000000"/>
        </w:rPr>
      </w:pPr>
    </w:p>
    <w:p w14:paraId="2A10B03E" w14:textId="750EC9A7" w:rsidR="00D63ED6" w:rsidRDefault="00D63ED6" w:rsidP="0087067F">
      <w:pPr>
        <w:keepNext/>
        <w:keepLines/>
        <w:suppressLineNumbers/>
        <w:suppressAutoHyphens/>
        <w:rPr>
          <w:rFonts w:ascii="Arial" w:hAnsi="Arial" w:cs="Arial"/>
          <w:b/>
          <w:sz w:val="20"/>
        </w:rPr>
      </w:pPr>
      <w:r w:rsidRPr="005E72A1">
        <w:rPr>
          <w:rFonts w:ascii="Arial" w:hAnsi="Arial" w:cs="Arial"/>
          <w:b/>
          <w:sz w:val="20"/>
        </w:rPr>
        <w:t xml:space="preserve">SECTION </w:t>
      </w:r>
      <w:r w:rsidR="004565E1">
        <w:rPr>
          <w:rFonts w:ascii="Arial" w:hAnsi="Arial" w:cs="Arial"/>
          <w:b/>
          <w:sz w:val="20"/>
        </w:rPr>
        <w:t>07 1</w:t>
      </w:r>
      <w:r w:rsidR="00FC764A">
        <w:rPr>
          <w:rFonts w:ascii="Arial" w:hAnsi="Arial" w:cs="Arial"/>
          <w:b/>
          <w:sz w:val="20"/>
        </w:rPr>
        <w:t>4</w:t>
      </w:r>
      <w:r w:rsidR="004565E1">
        <w:rPr>
          <w:rFonts w:ascii="Arial" w:hAnsi="Arial" w:cs="Arial"/>
          <w:b/>
          <w:sz w:val="20"/>
        </w:rPr>
        <w:t xml:space="preserve"> </w:t>
      </w:r>
      <w:r w:rsidR="00FC764A">
        <w:rPr>
          <w:rFonts w:ascii="Arial" w:hAnsi="Arial" w:cs="Arial"/>
          <w:b/>
          <w:sz w:val="20"/>
        </w:rPr>
        <w:t>00</w:t>
      </w:r>
      <w:r w:rsidR="00D26C65">
        <w:rPr>
          <w:rFonts w:ascii="Arial" w:hAnsi="Arial" w:cs="Arial"/>
          <w:b/>
          <w:sz w:val="20"/>
        </w:rPr>
        <w:t xml:space="preserve"> – </w:t>
      </w:r>
      <w:r w:rsidR="00FC764A">
        <w:rPr>
          <w:rFonts w:ascii="Arial" w:hAnsi="Arial" w:cs="Arial"/>
          <w:b/>
          <w:sz w:val="20"/>
        </w:rPr>
        <w:t>FLUID APPLIED</w:t>
      </w:r>
      <w:r w:rsidR="00D26C65">
        <w:rPr>
          <w:rFonts w:ascii="Arial" w:hAnsi="Arial" w:cs="Arial"/>
          <w:b/>
          <w:sz w:val="20"/>
        </w:rPr>
        <w:t xml:space="preserve"> WATERPROOFING</w:t>
      </w:r>
    </w:p>
    <w:p w14:paraId="5D45FBB6" w14:textId="77777777" w:rsidR="00E8434E" w:rsidRPr="005E72A1" w:rsidRDefault="00E8434E" w:rsidP="0087067F">
      <w:pPr>
        <w:keepNext/>
        <w:keepLines/>
        <w:suppressLineNumbers/>
        <w:suppressAutoHyphens/>
        <w:rPr>
          <w:rFonts w:ascii="Arial" w:hAnsi="Arial" w:cs="Arial"/>
          <w:b/>
          <w:sz w:val="20"/>
        </w:rPr>
      </w:pPr>
    </w:p>
    <w:p w14:paraId="60D65001" w14:textId="77777777" w:rsidR="00611987" w:rsidRDefault="00611987" w:rsidP="0087067F">
      <w:pPr>
        <w:pStyle w:val="SpecSection1"/>
        <w:suppressLineNumbers/>
        <w:suppressAutoHyphens/>
        <w:ind w:left="90"/>
      </w:pPr>
      <w:r>
        <w:t xml:space="preserve">General </w:t>
      </w:r>
    </w:p>
    <w:p w14:paraId="18C81CDE" w14:textId="77777777" w:rsidR="0059107F" w:rsidRPr="0059107F" w:rsidRDefault="00E32DDE" w:rsidP="00CF5DB9">
      <w:pPr>
        <w:pStyle w:val="SpecSection2"/>
        <w:numPr>
          <w:ilvl w:val="1"/>
          <w:numId w:val="4"/>
        </w:numPr>
        <w:suppressLineNumbers/>
        <w:suppressAutoHyphens/>
      </w:pPr>
      <w:r>
        <w:t>Related docu</w:t>
      </w:r>
      <w:r w:rsidR="00B62FC4">
        <w:t>ments</w:t>
      </w:r>
    </w:p>
    <w:p w14:paraId="500836B5" w14:textId="77777777" w:rsidR="004565E1" w:rsidRDefault="00AE5A7A" w:rsidP="0087067F">
      <w:pPr>
        <w:pStyle w:val="SpecSection3"/>
        <w:suppressLineNumbers/>
        <w:suppressAutoHyphens/>
      </w:pPr>
      <w:r w:rsidRPr="00326CA0">
        <w:t>Drawings and general provisions of the contract, including general and supplementary conditions</w:t>
      </w:r>
      <w:r w:rsidR="00A272A9">
        <w:t>,</w:t>
      </w:r>
      <w:r w:rsidRPr="00326CA0">
        <w:t xml:space="preserve"> and D</w:t>
      </w:r>
      <w:r w:rsidR="00957355">
        <w:t>ivision 1 specification section</w:t>
      </w:r>
      <w:r w:rsidRPr="00326CA0">
        <w:t>, apply to this section.</w:t>
      </w:r>
    </w:p>
    <w:p w14:paraId="66279139" w14:textId="77777777" w:rsidR="0087067F" w:rsidRDefault="00640CA6" w:rsidP="0087067F">
      <w:pPr>
        <w:pStyle w:val="SpecSection2"/>
        <w:suppressLineNumbers/>
        <w:suppressAutoHyphens/>
      </w:pPr>
      <w:r>
        <w:t>section includes</w:t>
      </w:r>
    </w:p>
    <w:p w14:paraId="16FB1EE3" w14:textId="44EEFFB5" w:rsidR="004565E1" w:rsidRPr="004565E1" w:rsidRDefault="004565E1" w:rsidP="0087067F">
      <w:pPr>
        <w:pStyle w:val="SpecSection3"/>
        <w:suppressLineNumbers/>
        <w:suppressAutoHyphens/>
      </w:pPr>
      <w:r w:rsidRPr="004565E1">
        <w:t xml:space="preserve">The Work of this Section includes, but is not limited to, </w:t>
      </w:r>
      <w:r w:rsidR="00BA77D0">
        <w:rPr>
          <w:b/>
          <w:bCs/>
          <w:i/>
          <w:iCs/>
        </w:rPr>
        <w:t xml:space="preserve">TurboSeal </w:t>
      </w:r>
      <w:r w:rsidR="00B4267D">
        <w:t>fluid applied composite waterproofing</w:t>
      </w:r>
      <w:r w:rsidRPr="004565E1">
        <w:t>:</w:t>
      </w:r>
    </w:p>
    <w:p w14:paraId="3ADCA283" w14:textId="4F2F05B8" w:rsidR="004565E1" w:rsidRPr="004565E1" w:rsidRDefault="00946ACF" w:rsidP="0087067F">
      <w:pPr>
        <w:pStyle w:val="SpecSection31"/>
        <w:suppressLineNumbers/>
        <w:suppressAutoHyphens/>
      </w:pPr>
      <w:r>
        <w:t>Vertical</w:t>
      </w:r>
      <w:r w:rsidR="00B4267D">
        <w:t xml:space="preserve"> Wall</w:t>
      </w:r>
      <w:r w:rsidR="004565E1">
        <w:t xml:space="preserve">:  The waterproofing system </w:t>
      </w:r>
      <w:r w:rsidR="004565E1" w:rsidRPr="004565E1">
        <w:t xml:space="preserve">applied on </w:t>
      </w:r>
      <w:r w:rsidR="00B4267D">
        <w:t>exposed concrete foundation walls</w:t>
      </w:r>
      <w:r>
        <w:t>, tunnels, and vertical deck walls</w:t>
      </w:r>
      <w:r w:rsidR="00B4267D">
        <w:t>.</w:t>
      </w:r>
    </w:p>
    <w:p w14:paraId="3D535056" w14:textId="08D36A68" w:rsidR="00BF3FF0" w:rsidRDefault="00B4267D" w:rsidP="0087067F">
      <w:pPr>
        <w:pStyle w:val="SpecSection31"/>
        <w:suppressLineNumbers/>
        <w:suppressAutoHyphens/>
      </w:pPr>
      <w:r>
        <w:t>Horizontal Deck</w:t>
      </w:r>
      <w:r w:rsidR="004565E1" w:rsidRPr="004565E1">
        <w:t xml:space="preserve">:  </w:t>
      </w:r>
      <w:r w:rsidR="004565E1">
        <w:t xml:space="preserve">The waterproofing system </w:t>
      </w:r>
      <w:r w:rsidR="004565E1" w:rsidRPr="004565E1">
        <w:t xml:space="preserve">applied </w:t>
      </w:r>
      <w:r>
        <w:t>on split slab concrete decks</w:t>
      </w:r>
      <w:r w:rsidR="00B14C2B">
        <w:t>, balconies,</w:t>
      </w:r>
      <w:r>
        <w:t xml:space="preserve"> or podium decks.  </w:t>
      </w:r>
    </w:p>
    <w:p w14:paraId="403DB76D" w14:textId="77777777" w:rsidR="00BF3FF0" w:rsidRPr="00BF3FF0" w:rsidRDefault="00A46B4A" w:rsidP="0087067F">
      <w:pPr>
        <w:pStyle w:val="SpecSection3"/>
        <w:suppressLineNumbers/>
        <w:suppressAutoHyphens/>
      </w:pPr>
      <w:r>
        <w:t>Related Sections</w:t>
      </w:r>
      <w:r w:rsidR="00BF3FF0">
        <w:t>:</w:t>
      </w:r>
    </w:p>
    <w:p w14:paraId="1AB2B5AE" w14:textId="77777777" w:rsidR="004565E1" w:rsidRPr="004565E1" w:rsidRDefault="004565E1" w:rsidP="0087067F">
      <w:pPr>
        <w:pStyle w:val="SpecSection31"/>
        <w:suppressLineNumbers/>
        <w:suppressAutoHyphens/>
      </w:pPr>
      <w:r w:rsidRPr="004565E1">
        <w:t>Section 02 24 00: Environmental Assessment</w:t>
      </w:r>
    </w:p>
    <w:p w14:paraId="54F088F6" w14:textId="4E05C60B" w:rsidR="004565E1" w:rsidRDefault="004565E1" w:rsidP="0087067F">
      <w:pPr>
        <w:pStyle w:val="SpecSection31"/>
        <w:suppressLineNumbers/>
        <w:suppressAutoHyphens/>
      </w:pPr>
      <w:r w:rsidRPr="004565E1">
        <w:t>Section 02 32 00: Geotechnical Investigation</w:t>
      </w:r>
    </w:p>
    <w:p w14:paraId="4F628B1A" w14:textId="77777777" w:rsidR="00A356F7" w:rsidRDefault="00B4267D" w:rsidP="00A356F7">
      <w:pPr>
        <w:pStyle w:val="SpecSection31"/>
        <w:suppressLineNumbers/>
        <w:suppressAutoHyphens/>
      </w:pPr>
      <w:r>
        <w:t>Section 03 30 00: Concrete Surface/Substrate</w:t>
      </w:r>
    </w:p>
    <w:p w14:paraId="2AC31A6A" w14:textId="74327940" w:rsidR="004565E1" w:rsidRPr="004565E1" w:rsidRDefault="004565E1" w:rsidP="00A356F7">
      <w:pPr>
        <w:pStyle w:val="SpecSection31"/>
        <w:suppressLineNumbers/>
        <w:suppressAutoHyphens/>
      </w:pPr>
      <w:r w:rsidRPr="004565E1">
        <w:t>Section 03 10 00: Concrete Forming</w:t>
      </w:r>
    </w:p>
    <w:p w14:paraId="19D90E35" w14:textId="77777777" w:rsidR="004565E1" w:rsidRPr="004565E1" w:rsidRDefault="004565E1" w:rsidP="0087067F">
      <w:pPr>
        <w:pStyle w:val="SpecSection31"/>
        <w:suppressLineNumbers/>
        <w:suppressAutoHyphens/>
      </w:pPr>
      <w:r w:rsidRPr="004565E1">
        <w:t>Section 03 15 00: Concrete Accessories</w:t>
      </w:r>
    </w:p>
    <w:p w14:paraId="3702B57C" w14:textId="77777777" w:rsidR="004565E1" w:rsidRPr="004565E1" w:rsidRDefault="004565E1" w:rsidP="0087067F">
      <w:pPr>
        <w:pStyle w:val="SpecSection31"/>
        <w:suppressLineNumbers/>
        <w:suppressAutoHyphens/>
      </w:pPr>
      <w:r w:rsidRPr="004565E1">
        <w:t>Section 03 15 13: Waterstops</w:t>
      </w:r>
    </w:p>
    <w:p w14:paraId="7DF932A8" w14:textId="77777777" w:rsidR="004565E1" w:rsidRPr="004565E1" w:rsidRDefault="004565E1" w:rsidP="0087067F">
      <w:pPr>
        <w:pStyle w:val="SpecSection31"/>
        <w:suppressLineNumbers/>
        <w:suppressAutoHyphens/>
      </w:pPr>
      <w:r w:rsidRPr="004565E1">
        <w:t>Section 03 20 00: Concrete Reinforcing</w:t>
      </w:r>
    </w:p>
    <w:p w14:paraId="5C19445A" w14:textId="77777777" w:rsidR="004565E1" w:rsidRPr="004565E1" w:rsidRDefault="004565E1" w:rsidP="0087067F">
      <w:pPr>
        <w:pStyle w:val="SpecSection31"/>
        <w:suppressLineNumbers/>
        <w:suppressAutoHyphens/>
      </w:pPr>
      <w:r w:rsidRPr="004565E1">
        <w:t>Section 03 30 00: Cast-in-Place Concrete</w:t>
      </w:r>
    </w:p>
    <w:p w14:paraId="50600B22" w14:textId="77777777" w:rsidR="004565E1" w:rsidRPr="004565E1" w:rsidRDefault="004565E1" w:rsidP="0087067F">
      <w:pPr>
        <w:pStyle w:val="SpecSection31"/>
        <w:suppressLineNumbers/>
        <w:suppressAutoHyphens/>
      </w:pPr>
      <w:r w:rsidRPr="004565E1">
        <w:t>Section 03 40 00: Precast Concrete</w:t>
      </w:r>
    </w:p>
    <w:p w14:paraId="0F97FA69" w14:textId="77777777" w:rsidR="004565E1" w:rsidRPr="004565E1" w:rsidRDefault="004565E1" w:rsidP="0087067F">
      <w:pPr>
        <w:pStyle w:val="SpecSection31"/>
        <w:suppressLineNumbers/>
        <w:suppressAutoHyphens/>
      </w:pPr>
      <w:r w:rsidRPr="004565E1">
        <w:t>Section 07 90 00: Joint Protection</w:t>
      </w:r>
    </w:p>
    <w:p w14:paraId="546E4691" w14:textId="77777777" w:rsidR="004565E1" w:rsidRPr="004565E1" w:rsidRDefault="004565E1" w:rsidP="0087067F">
      <w:pPr>
        <w:pStyle w:val="SpecSection31"/>
        <w:suppressLineNumbers/>
        <w:suppressAutoHyphens/>
      </w:pPr>
      <w:r w:rsidRPr="004565E1">
        <w:t>Section 31 30 00: Earthwork Methods</w:t>
      </w:r>
    </w:p>
    <w:p w14:paraId="2595F9E6" w14:textId="77777777" w:rsidR="004565E1" w:rsidRPr="004565E1" w:rsidRDefault="004565E1" w:rsidP="0087067F">
      <w:pPr>
        <w:pStyle w:val="SpecSection31"/>
        <w:suppressLineNumbers/>
        <w:suppressAutoHyphens/>
      </w:pPr>
      <w:r w:rsidRPr="004565E1">
        <w:t>Section 31 41 00: Shoring</w:t>
      </w:r>
    </w:p>
    <w:p w14:paraId="05A0C280" w14:textId="77777777" w:rsidR="004565E1" w:rsidRPr="004565E1" w:rsidRDefault="004565E1" w:rsidP="0087067F">
      <w:pPr>
        <w:pStyle w:val="SpecSection31"/>
        <w:suppressLineNumbers/>
        <w:suppressAutoHyphens/>
      </w:pPr>
      <w:r w:rsidRPr="004565E1">
        <w:t>Section 31 60 00: Special Foundations and Load Bearing Elements</w:t>
      </w:r>
    </w:p>
    <w:p w14:paraId="03526918" w14:textId="77777777" w:rsidR="004565E1" w:rsidRPr="004565E1" w:rsidRDefault="004565E1" w:rsidP="0087067F">
      <w:pPr>
        <w:pStyle w:val="SpecSection31"/>
        <w:suppressLineNumbers/>
        <w:suppressAutoHyphens/>
      </w:pPr>
      <w:r w:rsidRPr="004565E1">
        <w:t>Section 31 71 23: Tunneling by Cut and Cover</w:t>
      </w:r>
    </w:p>
    <w:p w14:paraId="0B9660DD" w14:textId="77777777" w:rsidR="004565E1" w:rsidRDefault="004565E1" w:rsidP="0087067F">
      <w:pPr>
        <w:pStyle w:val="SpecSection31"/>
        <w:suppressLineNumbers/>
        <w:suppressAutoHyphens/>
      </w:pPr>
      <w:r w:rsidRPr="004565E1">
        <w:t xml:space="preserve">Section 33 41 00: </w:t>
      </w:r>
      <w:r w:rsidRPr="00EA00E0">
        <w:t>Subdrainage</w:t>
      </w:r>
    </w:p>
    <w:p w14:paraId="230EB909" w14:textId="77777777" w:rsidR="00EA00E0" w:rsidRPr="00EA00E0" w:rsidRDefault="004565E1" w:rsidP="00EA00E0">
      <w:pPr>
        <w:pStyle w:val="SpecSection2"/>
        <w:suppressLineNumbers/>
        <w:suppressAutoHyphens/>
      </w:pPr>
      <w:r w:rsidRPr="00EA00E0">
        <w:t>reference standards</w:t>
      </w:r>
    </w:p>
    <w:p w14:paraId="06DD41F7" w14:textId="77777777" w:rsidR="00EA00E0" w:rsidRPr="00EA00E0" w:rsidRDefault="00EA00E0" w:rsidP="00EA00E0">
      <w:pPr>
        <w:pStyle w:val="SpecSection3"/>
      </w:pPr>
      <w:r w:rsidRPr="00EA00E0">
        <w:lastRenderedPageBreak/>
        <w:t>The following standards and publications are applicable to the extent referenced in the text.</w:t>
      </w:r>
    </w:p>
    <w:p w14:paraId="713851B2" w14:textId="77777777" w:rsidR="00EA00E0" w:rsidRPr="00EA00E0" w:rsidRDefault="00EA00E0" w:rsidP="00EA00E0">
      <w:pPr>
        <w:pStyle w:val="SpecSection3"/>
      </w:pPr>
      <w:r w:rsidRPr="00EA00E0">
        <w:t>American Standard Testing Methods (ASTM):</w:t>
      </w:r>
    </w:p>
    <w:p w14:paraId="18A2FB43" w14:textId="604D89A7" w:rsidR="00990BC1" w:rsidRDefault="00A356F7" w:rsidP="00990BC1">
      <w:pPr>
        <w:pStyle w:val="SpecSection31"/>
        <w:numPr>
          <w:ilvl w:val="0"/>
          <w:numId w:val="0"/>
        </w:numPr>
        <w:ind w:left="2160" w:hanging="792"/>
      </w:pPr>
      <w:r>
        <w:t>D 1353</w:t>
      </w:r>
      <w:r w:rsidR="002E2F35">
        <w:tab/>
      </w:r>
      <w:r w:rsidR="002E2F35" w:rsidRPr="002E2F35">
        <w:t>Standard Test Method for Nonvolatile Matter in Volatile Solvents for Use in Paint, Varnish, Lacquer, and Related Products</w:t>
      </w:r>
    </w:p>
    <w:p w14:paraId="3F8DF043" w14:textId="462507C8" w:rsidR="00EA00E0" w:rsidRDefault="00A356F7" w:rsidP="00990BC1">
      <w:pPr>
        <w:pStyle w:val="SpecSection31"/>
        <w:numPr>
          <w:ilvl w:val="0"/>
          <w:numId w:val="0"/>
        </w:numPr>
        <w:ind w:left="2160" w:hanging="792"/>
      </w:pPr>
      <w:r>
        <w:t>E 154</w:t>
      </w:r>
      <w:r w:rsidR="002E2F35">
        <w:tab/>
      </w:r>
      <w:r w:rsidR="002E2F35" w:rsidRPr="002E2F35">
        <w:t>Standard Test Methods for Water Vapor Retarders Used in Contact with Earth Under Concrete Slabs, on Walls, or as Ground Cover</w:t>
      </w:r>
    </w:p>
    <w:p w14:paraId="434719A6" w14:textId="196C99D0" w:rsidR="00EA00E0" w:rsidRDefault="00A356F7" w:rsidP="002E2F35">
      <w:pPr>
        <w:pStyle w:val="SpecSection31"/>
        <w:numPr>
          <w:ilvl w:val="0"/>
          <w:numId w:val="0"/>
        </w:numPr>
        <w:suppressLineNumbers/>
        <w:suppressAutoHyphens/>
        <w:ind w:left="2155" w:hanging="787"/>
      </w:pPr>
      <w:r>
        <w:t>C 836</w:t>
      </w:r>
      <w:r w:rsidR="00EA00E0">
        <w:tab/>
      </w:r>
      <w:r w:rsidR="002E2F35" w:rsidRPr="002E2F35">
        <w:t>Standard Specification for High Solids Content, Cold Liquid-Applied Elastomeric Waterproofing Membrane for Use with Separate Wearing Course</w:t>
      </w:r>
    </w:p>
    <w:p w14:paraId="19AFD0F2" w14:textId="786ACCA9" w:rsidR="00EA00E0" w:rsidRDefault="00A356F7" w:rsidP="002E2F35">
      <w:pPr>
        <w:pStyle w:val="SpecSection31"/>
        <w:numPr>
          <w:ilvl w:val="0"/>
          <w:numId w:val="0"/>
        </w:numPr>
        <w:suppressLineNumbers/>
        <w:suppressAutoHyphens/>
        <w:ind w:left="2160" w:hanging="787"/>
      </w:pPr>
      <w:r>
        <w:t>C 1522</w:t>
      </w:r>
      <w:r w:rsidR="00EA00E0">
        <w:tab/>
      </w:r>
      <w:r w:rsidR="002E2F35" w:rsidRPr="002E2F35">
        <w:t>Standard Test Method for Extensibility After Heat Aging of Cold Liquid-Applied Elastomeric Waterproofing Membranes</w:t>
      </w:r>
    </w:p>
    <w:p w14:paraId="08EF8D03" w14:textId="79A11B57" w:rsidR="00EA00E0" w:rsidRDefault="00A356F7" w:rsidP="00EA00E0">
      <w:pPr>
        <w:pStyle w:val="SpecSection31"/>
        <w:numPr>
          <w:ilvl w:val="0"/>
          <w:numId w:val="0"/>
        </w:numPr>
        <w:ind w:left="2160" w:hanging="792"/>
      </w:pPr>
      <w:r>
        <w:t>D 4833</w:t>
      </w:r>
      <w:r w:rsidR="00EA00E0">
        <w:tab/>
      </w:r>
      <w:r w:rsidR="002E2F35" w:rsidRPr="002E2F35">
        <w:t>Standard Test Method for Index Puncture Resistance of Geomembranes and Related Products</w:t>
      </w:r>
    </w:p>
    <w:p w14:paraId="69016F4C" w14:textId="7D906FC3" w:rsidR="00EA00E0" w:rsidRDefault="002E2F35" w:rsidP="00EA00E0">
      <w:pPr>
        <w:pStyle w:val="SpecSection31"/>
        <w:numPr>
          <w:ilvl w:val="0"/>
          <w:numId w:val="0"/>
        </w:numPr>
        <w:suppressLineNumbers/>
        <w:suppressAutoHyphens/>
        <w:ind w:left="1368"/>
      </w:pPr>
      <w:r>
        <w:t>D 56</w:t>
      </w:r>
      <w:r w:rsidR="00EA00E0">
        <w:tab/>
      </w:r>
      <w:r w:rsidRPr="002E2F35">
        <w:t>Standard Test Method for Flash Point by Tag Closed Cup Tester</w:t>
      </w:r>
    </w:p>
    <w:p w14:paraId="7717B430" w14:textId="60386489" w:rsidR="00EA00E0" w:rsidRDefault="002E2F35" w:rsidP="002E2F35">
      <w:pPr>
        <w:pStyle w:val="SpecSection31"/>
        <w:numPr>
          <w:ilvl w:val="0"/>
          <w:numId w:val="0"/>
        </w:numPr>
        <w:suppressLineNumbers/>
        <w:suppressAutoHyphens/>
        <w:ind w:left="2160" w:hanging="787"/>
      </w:pPr>
      <w:r>
        <w:t>D 412</w:t>
      </w:r>
      <w:r w:rsidR="00EA00E0">
        <w:tab/>
      </w:r>
      <w:r w:rsidRPr="002E2F35">
        <w:t>Standard Test Methods for Vulcanized Rubber and Thermoplastic Elastomers—Tension</w:t>
      </w:r>
    </w:p>
    <w:p w14:paraId="63687FC2" w14:textId="603E5F06" w:rsidR="00EA00E0" w:rsidRDefault="002E2F35" w:rsidP="00EA00E0">
      <w:pPr>
        <w:pStyle w:val="SpecSection31"/>
        <w:numPr>
          <w:ilvl w:val="0"/>
          <w:numId w:val="0"/>
        </w:numPr>
        <w:suppressLineNumbers/>
        <w:suppressAutoHyphens/>
        <w:ind w:left="2160" w:hanging="792"/>
      </w:pPr>
      <w:r>
        <w:t>D 751</w:t>
      </w:r>
      <w:r>
        <w:tab/>
      </w:r>
      <w:r w:rsidRPr="002E2F35">
        <w:t>Standard Test Methods for Coated Fabrics</w:t>
      </w:r>
    </w:p>
    <w:p w14:paraId="3AFA2C17" w14:textId="310FD667" w:rsidR="0037041D" w:rsidRDefault="0037041D" w:rsidP="00EA00E0">
      <w:pPr>
        <w:pStyle w:val="SpecSection31"/>
        <w:numPr>
          <w:ilvl w:val="0"/>
          <w:numId w:val="0"/>
        </w:numPr>
        <w:suppressLineNumbers/>
        <w:suppressAutoHyphens/>
        <w:ind w:left="2160" w:hanging="792"/>
      </w:pPr>
      <w:r>
        <w:t xml:space="preserve">D </w:t>
      </w:r>
      <w:r w:rsidR="002E2F35">
        <w:t>794</w:t>
      </w:r>
      <w:r>
        <w:tab/>
      </w:r>
      <w:r w:rsidR="002E2F35" w:rsidRPr="002E2F35">
        <w:t>Practice for Determining Permanent Effect of Heat on Plastics</w:t>
      </w:r>
      <w:r w:rsidR="002E2F35">
        <w:t xml:space="preserve"> xxx</w:t>
      </w:r>
    </w:p>
    <w:p w14:paraId="2A7A3670" w14:textId="36046133" w:rsidR="0037041D" w:rsidRDefault="002E2F35" w:rsidP="00EA00E0">
      <w:pPr>
        <w:pStyle w:val="SpecSection31"/>
        <w:numPr>
          <w:ilvl w:val="0"/>
          <w:numId w:val="0"/>
        </w:numPr>
        <w:suppressLineNumbers/>
        <w:suppressAutoHyphens/>
        <w:ind w:left="2160" w:hanging="792"/>
      </w:pPr>
      <w:r>
        <w:t>E 96</w:t>
      </w:r>
      <w:r w:rsidR="0037041D">
        <w:tab/>
      </w:r>
      <w:r w:rsidRPr="002E2F35">
        <w:t>Standard Test Methods for Water Vapor Transmission of Materials</w:t>
      </w:r>
    </w:p>
    <w:p w14:paraId="2D87367D" w14:textId="43B45C3D" w:rsidR="006C44E1" w:rsidRDefault="006C44E1" w:rsidP="00EA00E0">
      <w:pPr>
        <w:pStyle w:val="SpecSection31"/>
        <w:numPr>
          <w:ilvl w:val="0"/>
          <w:numId w:val="0"/>
        </w:numPr>
        <w:suppressLineNumbers/>
        <w:suppressAutoHyphens/>
        <w:ind w:left="2160" w:hanging="792"/>
      </w:pPr>
      <w:r>
        <w:t>D</w:t>
      </w:r>
      <w:r w:rsidR="002E2F35">
        <w:t xml:space="preserve"> 1876</w:t>
      </w:r>
      <w:r>
        <w:tab/>
      </w:r>
      <w:r w:rsidR="002E2F35" w:rsidRPr="002E2F35">
        <w:t>Standard Test Method for Peel Resistance of Adhesives (T-Peel Test)</w:t>
      </w:r>
    </w:p>
    <w:p w14:paraId="37421E0C" w14:textId="5C93864E" w:rsidR="006C44E1" w:rsidRDefault="002E2F35" w:rsidP="00EA00E0">
      <w:pPr>
        <w:pStyle w:val="SpecSection31"/>
        <w:numPr>
          <w:ilvl w:val="0"/>
          <w:numId w:val="0"/>
        </w:numPr>
        <w:suppressLineNumbers/>
        <w:suppressAutoHyphens/>
        <w:ind w:left="2160" w:hanging="792"/>
      </w:pPr>
      <w:r>
        <w:t>C 1305</w:t>
      </w:r>
      <w:r w:rsidR="006C44E1">
        <w:tab/>
      </w:r>
      <w:r w:rsidRPr="002E2F35">
        <w:t>Standard Test Method for Crack Bridging Ability of Liquid-Applied Waterproofing Membrane</w:t>
      </w:r>
    </w:p>
    <w:p w14:paraId="7E877484" w14:textId="6F59D211" w:rsidR="006C44E1" w:rsidRDefault="002E2F35" w:rsidP="00EA00E0">
      <w:pPr>
        <w:pStyle w:val="SpecSection31"/>
        <w:numPr>
          <w:ilvl w:val="0"/>
          <w:numId w:val="0"/>
        </w:numPr>
        <w:suppressLineNumbers/>
        <w:suppressAutoHyphens/>
        <w:ind w:left="2160" w:hanging="792"/>
      </w:pPr>
      <w:r>
        <w:t>C 1306</w:t>
      </w:r>
      <w:r w:rsidR="006C44E1">
        <w:tab/>
      </w:r>
      <w:r w:rsidRPr="002E2F35">
        <w:t>Standard Test Method for Hydrostatic Pressure Resistance of a Liquid-Applied Waterproofing Membrane</w:t>
      </w:r>
    </w:p>
    <w:p w14:paraId="2D8DFB11" w14:textId="0145F307" w:rsidR="006C44E1" w:rsidRDefault="006C44E1" w:rsidP="00EA00E0">
      <w:pPr>
        <w:pStyle w:val="SpecSection31"/>
        <w:numPr>
          <w:ilvl w:val="0"/>
          <w:numId w:val="0"/>
        </w:numPr>
        <w:suppressLineNumbers/>
        <w:suppressAutoHyphens/>
        <w:ind w:left="2160" w:hanging="792"/>
      </w:pPr>
      <w:r w:rsidRPr="006C44E1">
        <w:t>D</w:t>
      </w:r>
      <w:r w:rsidR="001A6952">
        <w:t xml:space="preserve"> </w:t>
      </w:r>
      <w:r w:rsidR="002E2F35">
        <w:t>903</w:t>
      </w:r>
      <w:r>
        <w:tab/>
      </w:r>
      <w:r w:rsidR="002E2F35" w:rsidRPr="002E2F35">
        <w:t>Standard Test Method for Peel or Stripping Strength of Adhesive Bonds</w:t>
      </w:r>
    </w:p>
    <w:p w14:paraId="3AE5929E" w14:textId="3CBAC435" w:rsidR="006C44E1" w:rsidRDefault="006C44E1" w:rsidP="00EA00E0">
      <w:pPr>
        <w:pStyle w:val="SpecSection31"/>
        <w:numPr>
          <w:ilvl w:val="0"/>
          <w:numId w:val="0"/>
        </w:numPr>
        <w:suppressLineNumbers/>
        <w:suppressAutoHyphens/>
        <w:ind w:left="2160" w:hanging="792"/>
      </w:pPr>
      <w:r w:rsidRPr="006C44E1">
        <w:t>D</w:t>
      </w:r>
      <w:r w:rsidR="001A6952">
        <w:t xml:space="preserve"> </w:t>
      </w:r>
      <w:r w:rsidR="002E2F35">
        <w:t>1745</w:t>
      </w:r>
      <w:r>
        <w:tab/>
      </w:r>
      <w:r w:rsidR="002E2F35" w:rsidRPr="002E2F35">
        <w:t>Standard Test Method for Peel or Stripping Strength of Adhesive Bonds</w:t>
      </w:r>
    </w:p>
    <w:p w14:paraId="14369044" w14:textId="391C1DE4" w:rsidR="006C44E1" w:rsidRDefault="006C44E1" w:rsidP="00EA00E0">
      <w:pPr>
        <w:pStyle w:val="SpecSection31"/>
        <w:numPr>
          <w:ilvl w:val="0"/>
          <w:numId w:val="0"/>
        </w:numPr>
        <w:suppressLineNumbers/>
        <w:suppressAutoHyphens/>
        <w:ind w:left="2160" w:hanging="792"/>
      </w:pPr>
      <w:r w:rsidRPr="006C44E1">
        <w:t>D</w:t>
      </w:r>
      <w:r w:rsidR="001A6952">
        <w:t xml:space="preserve"> </w:t>
      </w:r>
      <w:r w:rsidR="002E2F35">
        <w:t>1434</w:t>
      </w:r>
      <w:r>
        <w:tab/>
      </w:r>
      <w:r w:rsidR="002E2F35" w:rsidRPr="002E2F35">
        <w:t>Standard Test Method for Determining Gas Permeability Characteristics of Plastic Film and Sheeting</w:t>
      </w:r>
    </w:p>
    <w:p w14:paraId="0C494484" w14:textId="01B6C6BA" w:rsidR="006C44E1" w:rsidRDefault="006C44E1" w:rsidP="00EA00E0">
      <w:pPr>
        <w:pStyle w:val="SpecSection31"/>
        <w:numPr>
          <w:ilvl w:val="0"/>
          <w:numId w:val="0"/>
        </w:numPr>
        <w:suppressLineNumbers/>
        <w:suppressAutoHyphens/>
        <w:ind w:left="2160" w:hanging="792"/>
      </w:pPr>
      <w:r>
        <w:t>D</w:t>
      </w:r>
      <w:r w:rsidR="002E2F35">
        <w:t xml:space="preserve"> 1709</w:t>
      </w:r>
      <w:r>
        <w:tab/>
      </w:r>
      <w:r w:rsidR="002E2F35" w:rsidRPr="002E2F35">
        <w:t>Standard Test Methods for Impact Resistance of Plastic Film by the Free-Falling Dart Method</w:t>
      </w:r>
    </w:p>
    <w:p w14:paraId="71D63E30" w14:textId="34559E87" w:rsidR="006C44E1" w:rsidRDefault="006C44E1" w:rsidP="00EA00E0">
      <w:pPr>
        <w:pStyle w:val="SpecSection31"/>
        <w:numPr>
          <w:ilvl w:val="0"/>
          <w:numId w:val="0"/>
        </w:numPr>
        <w:suppressLineNumbers/>
        <w:suppressAutoHyphens/>
        <w:ind w:left="2160" w:hanging="792"/>
      </w:pPr>
      <w:r>
        <w:t>D</w:t>
      </w:r>
      <w:r w:rsidR="001A6952">
        <w:t xml:space="preserve"> </w:t>
      </w:r>
      <w:r w:rsidR="002E2F35">
        <w:t>1621</w:t>
      </w:r>
      <w:r>
        <w:tab/>
      </w:r>
      <w:r w:rsidR="002E2F35" w:rsidRPr="002E2F35">
        <w:t>Standard Test Method for Compressive Properties of Rigid Cellular Plastics</w:t>
      </w:r>
    </w:p>
    <w:p w14:paraId="431CA728" w14:textId="00152CC7" w:rsidR="006C44E1" w:rsidRDefault="006C44E1" w:rsidP="00EA00E0">
      <w:pPr>
        <w:pStyle w:val="SpecSection31"/>
        <w:numPr>
          <w:ilvl w:val="0"/>
          <w:numId w:val="0"/>
        </w:numPr>
        <w:suppressLineNumbers/>
        <w:suppressAutoHyphens/>
        <w:ind w:left="2160" w:hanging="792"/>
      </w:pPr>
      <w:r w:rsidRPr="006C44E1">
        <w:t>D</w:t>
      </w:r>
      <w:r w:rsidR="001A6952">
        <w:t xml:space="preserve"> </w:t>
      </w:r>
      <w:r w:rsidR="002E2F35">
        <w:t>1777</w:t>
      </w:r>
      <w:r>
        <w:tab/>
      </w:r>
      <w:r w:rsidR="002E2F35" w:rsidRPr="002E2F35">
        <w:t>Standard Test Method for Thickness of Textile Materials</w:t>
      </w:r>
    </w:p>
    <w:p w14:paraId="255226B3" w14:textId="04583703" w:rsidR="002E2F35" w:rsidRDefault="002E2F35" w:rsidP="00EA00E0">
      <w:pPr>
        <w:pStyle w:val="SpecSection31"/>
        <w:numPr>
          <w:ilvl w:val="0"/>
          <w:numId w:val="0"/>
        </w:numPr>
        <w:suppressLineNumbers/>
        <w:suppressAutoHyphens/>
        <w:ind w:left="2160" w:hanging="792"/>
      </w:pPr>
      <w:r>
        <w:t>D 4716</w:t>
      </w:r>
      <w:r>
        <w:tab/>
      </w:r>
      <w:r w:rsidRPr="002E2F35">
        <w:t>Standard Test Method for Determining the (In-plane) Flow Rate per Unit Width and Hydraulic Transmissivity of a Geosynthetic Using a Constant Head</w:t>
      </w:r>
    </w:p>
    <w:p w14:paraId="47432889" w14:textId="286E8C7A" w:rsidR="00C36CD4" w:rsidRDefault="00C36CD4" w:rsidP="00EA00E0">
      <w:pPr>
        <w:pStyle w:val="SpecSection31"/>
        <w:numPr>
          <w:ilvl w:val="0"/>
          <w:numId w:val="0"/>
        </w:numPr>
        <w:suppressLineNumbers/>
        <w:suppressAutoHyphens/>
        <w:ind w:left="2160" w:hanging="792"/>
      </w:pPr>
      <w:r>
        <w:t>D 71</w:t>
      </w:r>
      <w:r>
        <w:tab/>
      </w:r>
      <w:r w:rsidRPr="00C36CD4">
        <w:t>Standard Test Method for Relative Density of Solid Pitch and Asphalt (Displacement Method)</w:t>
      </w:r>
    </w:p>
    <w:p w14:paraId="340FDA32" w14:textId="77777777" w:rsidR="00C36CD4" w:rsidRDefault="00C36CD4" w:rsidP="00EA00E0">
      <w:pPr>
        <w:pStyle w:val="SpecSection31"/>
        <w:numPr>
          <w:ilvl w:val="0"/>
          <w:numId w:val="0"/>
        </w:numPr>
        <w:suppressLineNumbers/>
        <w:suppressAutoHyphens/>
        <w:ind w:left="2160" w:hanging="792"/>
      </w:pPr>
    </w:p>
    <w:p w14:paraId="3D457CC7" w14:textId="77777777" w:rsidR="000E3CB1" w:rsidRDefault="000E3CB1" w:rsidP="0087067F">
      <w:pPr>
        <w:pStyle w:val="SpecSection2"/>
        <w:suppressLineNumbers/>
        <w:suppressAutoHyphens/>
      </w:pPr>
      <w:r>
        <w:t>Performance requirements</w:t>
      </w:r>
    </w:p>
    <w:p w14:paraId="2DD0B091" w14:textId="77777777" w:rsidR="00C81A36" w:rsidRPr="00C81A36" w:rsidRDefault="00C81A36" w:rsidP="0087067F">
      <w:pPr>
        <w:pStyle w:val="SpecSection3"/>
        <w:suppressLineNumbers/>
        <w:suppressAutoHyphens/>
      </w:pPr>
      <w:r w:rsidRPr="00C81A36">
        <w:t xml:space="preserve">General: Provide a </w:t>
      </w:r>
      <w:r w:rsidR="00A6327D" w:rsidRPr="00C81A36">
        <w:t>fully adhered</w:t>
      </w:r>
      <w:r w:rsidRPr="00C81A36">
        <w:t xml:space="preserve"> waterproofing system that prevents the passage of water under hydrostatic or non-hydrostatic conditions and complies with the physical requirements as demonstrated by testing performed by an independent testing agency.  </w:t>
      </w:r>
    </w:p>
    <w:p w14:paraId="3A126F16" w14:textId="77777777" w:rsidR="003C52E8" w:rsidRDefault="003C52E8" w:rsidP="0087067F">
      <w:pPr>
        <w:pStyle w:val="SpecSection2"/>
        <w:suppressLineNumbers/>
        <w:suppressAutoHyphens/>
      </w:pPr>
      <w:r>
        <w:t>Submittals</w:t>
      </w:r>
    </w:p>
    <w:p w14:paraId="703C729C" w14:textId="77777777" w:rsidR="003C52E8" w:rsidRDefault="00A27E44" w:rsidP="0087067F">
      <w:pPr>
        <w:pStyle w:val="SpecSection3"/>
        <w:suppressLineNumbers/>
        <w:suppressAutoHyphens/>
      </w:pPr>
      <w:r>
        <w:t>P</w:t>
      </w:r>
      <w:r w:rsidR="00FD01A7">
        <w:t xml:space="preserve">roduct Data: </w:t>
      </w:r>
      <w:r>
        <w:t>For each type of waterproofing specified submit manufacturer's printed technical data, tested physical and performance properties, instructions for evaluating, preparing, and treating substrates, and installation instructions.</w:t>
      </w:r>
    </w:p>
    <w:p w14:paraId="5A05BFC9" w14:textId="77777777" w:rsidR="00A27E44" w:rsidRDefault="00FD01A7" w:rsidP="0087067F">
      <w:pPr>
        <w:pStyle w:val="SpecSection3"/>
        <w:suppressLineNumbers/>
        <w:suppressAutoHyphens/>
      </w:pPr>
      <w:r>
        <w:t xml:space="preserve">Shop Drawings: </w:t>
      </w:r>
      <w:r w:rsidR="00A27E44">
        <w:t xml:space="preserve">Project specific drawings showing locations and extent of waterproofing, details for substrate joints and cracks, sheet flashing, penetrations, </w:t>
      </w:r>
      <w:r w:rsidR="00A72D69">
        <w:t xml:space="preserve">transitions, </w:t>
      </w:r>
      <w:r w:rsidR="00A27E44">
        <w:t>and termination conditions.</w:t>
      </w:r>
    </w:p>
    <w:p w14:paraId="299B5844" w14:textId="77777777" w:rsidR="00611987" w:rsidRDefault="00611987" w:rsidP="0087067F">
      <w:pPr>
        <w:pStyle w:val="SpecSection3"/>
        <w:suppressLineNumbers/>
        <w:suppressAutoHyphens/>
      </w:pPr>
      <w:r>
        <w:t>Samples: Submit two</w:t>
      </w:r>
      <w:r w:rsidR="008A76A7">
        <w:t xml:space="preserve"> </w:t>
      </w:r>
      <w:r w:rsidR="008A692C">
        <w:t>standard</w:t>
      </w:r>
      <w:r w:rsidR="008A76A7">
        <w:t xml:space="preserve"> size</w:t>
      </w:r>
      <w:r w:rsidR="003A467D">
        <w:t xml:space="preserve"> samples of the</w:t>
      </w:r>
      <w:r w:rsidR="000F75F3">
        <w:t xml:space="preserve"> </w:t>
      </w:r>
      <w:r>
        <w:t>following:</w:t>
      </w:r>
    </w:p>
    <w:p w14:paraId="4795DECD" w14:textId="77777777" w:rsidR="00A27E44" w:rsidRDefault="001F74C0" w:rsidP="0087067F">
      <w:pPr>
        <w:pStyle w:val="SpecSection31"/>
        <w:suppressLineNumbers/>
        <w:suppressAutoHyphens/>
      </w:pPr>
      <w:r>
        <w:t>I</w:t>
      </w:r>
      <w:r w:rsidR="00A27E44">
        <w:t>ndividua</w:t>
      </w:r>
      <w:r w:rsidR="00C81A36">
        <w:t xml:space="preserve">l components of the specified waterproofing </w:t>
      </w:r>
      <w:r w:rsidR="00A27E44">
        <w:t>system</w:t>
      </w:r>
      <w:r w:rsidR="00033AD4">
        <w:t>.</w:t>
      </w:r>
    </w:p>
    <w:p w14:paraId="5B913DDB" w14:textId="77777777" w:rsidR="00A27E44" w:rsidRDefault="00074DA8" w:rsidP="0087067F">
      <w:pPr>
        <w:pStyle w:val="SpecSection3"/>
        <w:suppressLineNumbers/>
        <w:suppressAutoHyphens/>
      </w:pPr>
      <w:r>
        <w:t>Applicator</w:t>
      </w:r>
      <w:r w:rsidR="00A27E44">
        <w:t xml:space="preserve"> Certification:  </w:t>
      </w:r>
      <w:r w:rsidR="00EF3C58">
        <w:t xml:space="preserve">Submit written confirmation at the time of bid that </w:t>
      </w:r>
      <w:r>
        <w:t>applicator</w:t>
      </w:r>
      <w:r w:rsidR="00EF3C58">
        <w:t xml:space="preserve"> is currently approve</w:t>
      </w:r>
      <w:r w:rsidR="001F74C0">
        <w:t xml:space="preserve">d by the membrane manufacturer. </w:t>
      </w:r>
    </w:p>
    <w:p w14:paraId="6DFEDD29" w14:textId="77777777" w:rsidR="00AD76B6" w:rsidRDefault="00C81A36" w:rsidP="00AD76B6">
      <w:pPr>
        <w:pStyle w:val="SpecSection3"/>
        <w:suppressLineNumbers/>
        <w:suppressAutoHyphens/>
      </w:pPr>
      <w:r w:rsidRPr="00C81A36">
        <w:t>Manufacturer’s Warranty Requirements:  Submit complete documentation of manufacturer’s warranty requirements and sample warranty</w:t>
      </w:r>
      <w:r w:rsidR="00AD76B6">
        <w:t>.</w:t>
      </w:r>
    </w:p>
    <w:p w14:paraId="65776F98" w14:textId="77777777" w:rsidR="00AD76B6" w:rsidRPr="00AD76B6" w:rsidRDefault="001F74C0" w:rsidP="00AD76B6">
      <w:pPr>
        <w:pStyle w:val="SpecSection2"/>
      </w:pPr>
      <w:r>
        <w:t>quality assurance</w:t>
      </w:r>
      <w:r w:rsidR="00AD76B6" w:rsidRPr="00AD76B6">
        <w:rPr>
          <w:color w:val="FF0000"/>
        </w:rPr>
        <w:t xml:space="preserve"> </w:t>
      </w:r>
    </w:p>
    <w:p w14:paraId="3201043E" w14:textId="0FF4A3AD" w:rsidR="006C44E1" w:rsidRPr="00F42C92" w:rsidRDefault="00274C21" w:rsidP="00F42C92">
      <w:pPr>
        <w:pStyle w:val="SpecSection3"/>
        <w:rPr>
          <w:color w:val="FF0000"/>
        </w:rPr>
      </w:pPr>
      <w:r w:rsidRPr="00274C21">
        <w:t xml:space="preserve">Applicator Qualifications: Waterproofing applicator shall be an EPRO Authorized Applicator who is trained and </w:t>
      </w:r>
      <w:r w:rsidR="001A6952">
        <w:t xml:space="preserve">approved for </w:t>
      </w:r>
      <w:r w:rsidR="00BA77D0">
        <w:rPr>
          <w:b/>
          <w:i/>
        </w:rPr>
        <w:t xml:space="preserve">TurboSeal System </w:t>
      </w:r>
      <w:r w:rsidR="001A6952">
        <w:t>application</w:t>
      </w:r>
      <w:r w:rsidRPr="00274C21">
        <w:t xml:space="preserve"> in accordance wit</w:t>
      </w:r>
      <w:r>
        <w:t>h EPRO standards and policies.</w:t>
      </w:r>
      <w:r w:rsidRPr="00274C21">
        <w:t xml:space="preserve"> </w:t>
      </w:r>
    </w:p>
    <w:p w14:paraId="6C0C992F" w14:textId="77777777" w:rsidR="00E91AE8" w:rsidRDefault="00E91AE8" w:rsidP="00E91AE8">
      <w:pPr>
        <w:pStyle w:val="SpecSection3"/>
        <w:numPr>
          <w:ilvl w:val="0"/>
          <w:numId w:val="0"/>
        </w:numPr>
        <w:ind w:left="612"/>
        <w:jc w:val="center"/>
        <w:rPr>
          <w:color w:val="FF0000"/>
        </w:rPr>
      </w:pPr>
      <w:r>
        <w:rPr>
          <w:color w:val="FF0000"/>
        </w:rPr>
        <w:t>***</w:t>
      </w:r>
    </w:p>
    <w:p w14:paraId="3A5D9809" w14:textId="77777777" w:rsidR="00395209" w:rsidRDefault="00395209" w:rsidP="00395209">
      <w:pPr>
        <w:pStyle w:val="SpecSection3"/>
        <w:numPr>
          <w:ilvl w:val="0"/>
          <w:numId w:val="0"/>
        </w:numPr>
        <w:ind w:left="612"/>
        <w:rPr>
          <w:color w:val="FF0000"/>
        </w:rPr>
      </w:pPr>
      <w:r w:rsidRPr="00274C21">
        <w:rPr>
          <w:color w:val="FF0000"/>
        </w:rPr>
        <w:t>Specifier Note:</w:t>
      </w:r>
      <w:r w:rsidRPr="00395209">
        <w:rPr>
          <w:color w:val="FF0000"/>
        </w:rPr>
        <w:t xml:space="preserve"> </w:t>
      </w:r>
      <w:r w:rsidRPr="00274C21">
        <w:rPr>
          <w:color w:val="FF0000"/>
        </w:rPr>
        <w:t xml:space="preserve">For </w:t>
      </w:r>
      <w:r>
        <w:rPr>
          <w:color w:val="FF0000"/>
        </w:rPr>
        <w:t xml:space="preserve">projects requiring the </w:t>
      </w:r>
      <w:r w:rsidRPr="00274C21">
        <w:rPr>
          <w:color w:val="FF0000"/>
        </w:rPr>
        <w:t>manufacturer’s special no-dollar-limit labor and material E.Assurance warranty, add the following</w:t>
      </w:r>
      <w:r w:rsidR="00E91AE8">
        <w:rPr>
          <w:color w:val="FF0000"/>
        </w:rPr>
        <w:t xml:space="preserve"> items B. and C.</w:t>
      </w:r>
      <w:r w:rsidRPr="00274C21">
        <w:rPr>
          <w:color w:val="FF0000"/>
        </w:rPr>
        <w:t xml:space="preserve"> </w:t>
      </w:r>
      <w:r>
        <w:rPr>
          <w:color w:val="FF0000"/>
        </w:rPr>
        <w:t xml:space="preserve">language to </w:t>
      </w:r>
      <w:r w:rsidR="00775569">
        <w:rPr>
          <w:color w:val="FF0000"/>
        </w:rPr>
        <w:t xml:space="preserve">section </w:t>
      </w:r>
      <w:r>
        <w:rPr>
          <w:color w:val="FF0000"/>
        </w:rPr>
        <w:t>1.6</w:t>
      </w:r>
      <w:r w:rsidR="006C44E1">
        <w:rPr>
          <w:color w:val="FF0000"/>
        </w:rPr>
        <w:t xml:space="preserve"> (reference Section</w:t>
      </w:r>
      <w:r w:rsidR="00990BC1">
        <w:rPr>
          <w:color w:val="FF0000"/>
        </w:rPr>
        <w:t xml:space="preserve"> 1.9 Warranty)</w:t>
      </w:r>
      <w:r w:rsidRPr="00274C21">
        <w:rPr>
          <w:color w:val="FF0000"/>
        </w:rPr>
        <w:t>:</w:t>
      </w:r>
    </w:p>
    <w:p w14:paraId="339E63C4" w14:textId="77777777" w:rsidR="00775569" w:rsidRPr="00E91AE8" w:rsidRDefault="00775569" w:rsidP="00DC0606">
      <w:pPr>
        <w:pStyle w:val="SpecSection3"/>
        <w:rPr>
          <w:color w:val="auto"/>
        </w:rPr>
      </w:pPr>
      <w:r w:rsidRPr="00E91AE8">
        <w:rPr>
          <w:color w:val="auto"/>
        </w:rPr>
        <w:t>Special Applicator Qualifications: The waterproofing applicator must be E.Assurance Certified at the time of bid.</w:t>
      </w:r>
    </w:p>
    <w:p w14:paraId="5E662F84" w14:textId="77777777" w:rsidR="00274C21" w:rsidRDefault="00775569" w:rsidP="00274C21">
      <w:pPr>
        <w:pStyle w:val="SpecSection3"/>
        <w:rPr>
          <w:color w:val="auto"/>
        </w:rPr>
      </w:pPr>
      <w:r w:rsidRPr="00E91AE8">
        <w:rPr>
          <w:color w:val="auto"/>
        </w:rPr>
        <w:t>Third Party Inspection</w:t>
      </w:r>
      <w:r w:rsidR="00274C21" w:rsidRPr="00E91AE8">
        <w:rPr>
          <w:color w:val="auto"/>
        </w:rPr>
        <w:t xml:space="preserve">: Owner shall make all arrangements and payments for an </w:t>
      </w:r>
      <w:r w:rsidR="00DC0606" w:rsidRPr="00E91AE8">
        <w:rPr>
          <w:color w:val="auto"/>
        </w:rPr>
        <w:t xml:space="preserve">approved </w:t>
      </w:r>
      <w:r w:rsidR="00A6327D" w:rsidRPr="00E91AE8">
        <w:rPr>
          <w:color w:val="auto"/>
        </w:rPr>
        <w:t>third-party</w:t>
      </w:r>
      <w:r w:rsidR="00DC0606" w:rsidRPr="00E91AE8">
        <w:rPr>
          <w:color w:val="auto"/>
        </w:rPr>
        <w:t xml:space="preserve"> inspection firm participating in the waterproofing manufacturer’s Certified Inspection Program </w:t>
      </w:r>
      <w:r w:rsidR="00274C21" w:rsidRPr="00E91AE8">
        <w:rPr>
          <w:color w:val="auto"/>
        </w:rPr>
        <w:t>to monitor waterproofing material installation compliance with the project contract documents and manufacturer’s published literature and site specific details.</w:t>
      </w:r>
      <w:r w:rsidR="00DC0606" w:rsidRPr="00E91AE8">
        <w:rPr>
          <w:color w:val="auto"/>
        </w:rPr>
        <w:t xml:space="preserve">  Inspection reports shall be submitted directly to the waterproofing system manufacturer and made available to other parties per the owners’ direction.</w:t>
      </w:r>
    </w:p>
    <w:p w14:paraId="1139C894" w14:textId="77777777" w:rsidR="00E91AE8" w:rsidRPr="00E91AE8" w:rsidRDefault="00E91AE8" w:rsidP="00E91AE8">
      <w:pPr>
        <w:pStyle w:val="SpecSection3"/>
        <w:numPr>
          <w:ilvl w:val="0"/>
          <w:numId w:val="0"/>
        </w:numPr>
        <w:ind w:left="612"/>
        <w:jc w:val="center"/>
        <w:rPr>
          <w:color w:val="FF0000"/>
        </w:rPr>
      </w:pPr>
      <w:r w:rsidRPr="00E91AE8">
        <w:rPr>
          <w:color w:val="FF0000"/>
        </w:rPr>
        <w:t>***</w:t>
      </w:r>
    </w:p>
    <w:p w14:paraId="70D07F46" w14:textId="6026B3B8" w:rsidR="00886C0F" w:rsidRDefault="001F74C0" w:rsidP="0087067F">
      <w:pPr>
        <w:pStyle w:val="SpecSection3"/>
        <w:suppressLineNumbers/>
        <w:suppressAutoHyphens/>
      </w:pPr>
      <w:r>
        <w:t>Pre-</w:t>
      </w:r>
      <w:r w:rsidR="009F2AC8">
        <w:t>Construction</w:t>
      </w:r>
      <w:r>
        <w:t xml:space="preserve"> Meeting: A meeting shall be held prior to application of the waterproofing system to assure proper substrate preparation, </w:t>
      </w:r>
      <w:r w:rsidR="00C81A36">
        <w:t>confirm installation conditions</w:t>
      </w:r>
      <w:r w:rsidR="003D705F">
        <w:t>,</w:t>
      </w:r>
      <w:r>
        <w:t xml:space="preserve"> and any additional project specific requirements. Attendees of the meeting shall include, but are not limited to</w:t>
      </w:r>
      <w:r w:rsidR="00886C0F">
        <w:t xml:space="preserve"> the following:</w:t>
      </w:r>
    </w:p>
    <w:p w14:paraId="09AF9266" w14:textId="77777777" w:rsidR="00886C0F" w:rsidRDefault="002E35BF" w:rsidP="0087067F">
      <w:pPr>
        <w:pStyle w:val="SpecSection31"/>
        <w:suppressLineNumbers/>
        <w:suppressAutoHyphens/>
      </w:pPr>
      <w:r>
        <w:t>EPRO</w:t>
      </w:r>
      <w:r w:rsidR="00886C0F">
        <w:t xml:space="preserve"> representative</w:t>
      </w:r>
    </w:p>
    <w:p w14:paraId="2F90112C" w14:textId="77777777" w:rsidR="00886C0F" w:rsidRDefault="002E35BF" w:rsidP="0087067F">
      <w:pPr>
        <w:pStyle w:val="SpecSection31"/>
        <w:suppressLineNumbers/>
        <w:suppressAutoHyphens/>
      </w:pPr>
      <w:r>
        <w:t>EPRO</w:t>
      </w:r>
      <w:r w:rsidR="00886C0F">
        <w:t xml:space="preserve"> certified </w:t>
      </w:r>
      <w:r w:rsidR="00074DA8">
        <w:t>applicator</w:t>
      </w:r>
    </w:p>
    <w:p w14:paraId="44EF8EB7" w14:textId="77777777" w:rsidR="00886C0F" w:rsidRPr="00DC0606" w:rsidRDefault="00C04F71" w:rsidP="0087067F">
      <w:pPr>
        <w:pStyle w:val="SpecSection31"/>
        <w:suppressLineNumbers/>
        <w:suppressAutoHyphens/>
        <w:rPr>
          <w:color w:val="FF0000"/>
        </w:rPr>
      </w:pPr>
      <w:r>
        <w:lastRenderedPageBreak/>
        <w:t>T</w:t>
      </w:r>
      <w:r w:rsidR="00886C0F">
        <w:t>hird party inspector</w:t>
      </w:r>
      <w:r w:rsidR="00DC0606">
        <w:t xml:space="preserve"> </w:t>
      </w:r>
      <w:r w:rsidR="00990BC1">
        <w:rPr>
          <w:color w:val="FF0000"/>
        </w:rPr>
        <w:t>[as required</w:t>
      </w:r>
      <w:r w:rsidR="00DC0606" w:rsidRPr="00DC0606">
        <w:rPr>
          <w:color w:val="FF0000"/>
        </w:rPr>
        <w:t>]</w:t>
      </w:r>
    </w:p>
    <w:p w14:paraId="3542D221" w14:textId="77777777" w:rsidR="00886C0F" w:rsidRDefault="00886C0F" w:rsidP="0087067F">
      <w:pPr>
        <w:pStyle w:val="SpecSection31"/>
        <w:suppressLineNumbers/>
        <w:suppressAutoHyphens/>
      </w:pPr>
      <w:r>
        <w:t>General contractor</w:t>
      </w:r>
    </w:p>
    <w:p w14:paraId="5F84190C" w14:textId="77777777" w:rsidR="00886C0F" w:rsidRDefault="00886C0F" w:rsidP="0087067F">
      <w:pPr>
        <w:pStyle w:val="SpecSection31"/>
        <w:suppressLineNumbers/>
        <w:suppressAutoHyphens/>
      </w:pPr>
      <w:r>
        <w:t>Owner</w:t>
      </w:r>
      <w:r w:rsidR="00990BC1">
        <w:t>’</w:t>
      </w:r>
      <w:r>
        <w:t>s representative</w:t>
      </w:r>
    </w:p>
    <w:p w14:paraId="69C1D220" w14:textId="77777777" w:rsidR="00426A4E" w:rsidRDefault="00B56F18" w:rsidP="0087067F">
      <w:pPr>
        <w:pStyle w:val="SpecSection31"/>
        <w:suppressLineNumbers/>
        <w:suppressAutoHyphens/>
      </w:pPr>
      <w:r>
        <w:t>Concrete</w:t>
      </w:r>
      <w:r w:rsidR="006246CE">
        <w:t>/Shot</w:t>
      </w:r>
      <w:r w:rsidR="00344522">
        <w:t>crete</w:t>
      </w:r>
      <w:r>
        <w:t xml:space="preserve"> c</w:t>
      </w:r>
      <w:r w:rsidR="00426A4E">
        <w:t>ontractor</w:t>
      </w:r>
    </w:p>
    <w:p w14:paraId="4BA6FDA0" w14:textId="77777777" w:rsidR="00344522" w:rsidRDefault="00344522" w:rsidP="0087067F">
      <w:pPr>
        <w:pStyle w:val="SpecSection31"/>
        <w:suppressLineNumbers/>
        <w:suppressAutoHyphens/>
      </w:pPr>
      <w:r>
        <w:t>Rebar contractor</w:t>
      </w:r>
    </w:p>
    <w:p w14:paraId="605CC175" w14:textId="77777777" w:rsidR="00886C0F" w:rsidRDefault="00FC4E50" w:rsidP="0087067F">
      <w:pPr>
        <w:pStyle w:val="SpecSection31"/>
        <w:suppressLineNumbers/>
        <w:suppressAutoHyphens/>
      </w:pPr>
      <w:r>
        <w:t>Project design team</w:t>
      </w:r>
    </w:p>
    <w:p w14:paraId="617699A4" w14:textId="77777777" w:rsidR="008869FF" w:rsidRDefault="00FC4E50" w:rsidP="0087067F">
      <w:pPr>
        <w:pStyle w:val="SpecSection31"/>
        <w:suppressLineNumbers/>
        <w:suppressAutoHyphens/>
      </w:pPr>
      <w:r>
        <w:t>All appropriate related trades</w:t>
      </w:r>
    </w:p>
    <w:p w14:paraId="1DF11740" w14:textId="77777777" w:rsidR="008869FF" w:rsidRPr="001E6204" w:rsidRDefault="00297AF4" w:rsidP="0087067F">
      <w:pPr>
        <w:pStyle w:val="SpecSection3"/>
        <w:suppressLineNumbers/>
        <w:suppressAutoHyphens/>
      </w:pPr>
      <w:r>
        <w:rPr>
          <w:rStyle w:val="SpecSection3Char"/>
        </w:rPr>
        <w:t>Fiel</w:t>
      </w:r>
      <w:r w:rsidR="004E6CF0">
        <w:rPr>
          <w:rStyle w:val="SpecSection3Char"/>
        </w:rPr>
        <w:t>d</w:t>
      </w:r>
      <w:r w:rsidR="008869FF" w:rsidRPr="008869FF">
        <w:rPr>
          <w:rStyle w:val="SpecSection3Char"/>
        </w:rPr>
        <w:t xml:space="preserve"> Sample: Apply waterproofing system field sample to 100</w:t>
      </w:r>
      <w:r w:rsidR="00651E85">
        <w:rPr>
          <w:rStyle w:val="SpecSection3Char"/>
        </w:rPr>
        <w:t xml:space="preserve"> ft</w:t>
      </w:r>
      <w:r w:rsidR="00651E85" w:rsidRPr="00651E85">
        <w:rPr>
          <w:rStyle w:val="SpecSection3Char"/>
          <w:vertAlign w:val="superscript"/>
        </w:rPr>
        <w:t>2</w:t>
      </w:r>
      <w:r w:rsidR="008869FF" w:rsidRPr="008869FF">
        <w:rPr>
          <w:rStyle w:val="SpecSection3Char"/>
        </w:rPr>
        <w:t xml:space="preserve"> (</w:t>
      </w:r>
      <w:r w:rsidR="00651E85">
        <w:rPr>
          <w:rStyle w:val="SpecSection3Char"/>
        </w:rPr>
        <w:t>9</w:t>
      </w:r>
      <w:r w:rsidR="00F44F01">
        <w:rPr>
          <w:rStyle w:val="SpecSection3Char"/>
        </w:rPr>
        <w:t>.</w:t>
      </w:r>
      <w:r w:rsidR="00651E85">
        <w:rPr>
          <w:rStyle w:val="SpecSection3Char"/>
        </w:rPr>
        <w:t>3 m</w:t>
      </w:r>
      <w:r w:rsidR="00651E85" w:rsidRPr="00651E85">
        <w:rPr>
          <w:rStyle w:val="SpecSection3Char"/>
          <w:vertAlign w:val="superscript"/>
        </w:rPr>
        <w:t>2</w:t>
      </w:r>
      <w:r w:rsidR="008869FF" w:rsidRPr="008869FF">
        <w:rPr>
          <w:rStyle w:val="SpecSection3Char"/>
        </w:rPr>
        <w:t>) of each assembly to demonstrate proper application techniques and standard of workma</w:t>
      </w:r>
      <w:r w:rsidR="008869FF" w:rsidRPr="000E772D">
        <w:rPr>
          <w:rStyle w:val="SpecSection3Char"/>
          <w:rFonts w:cs="Arial"/>
        </w:rPr>
        <w:t>nship</w:t>
      </w:r>
      <w:r w:rsidR="008869FF" w:rsidRPr="000E772D">
        <w:rPr>
          <w:rFonts w:cs="Arial"/>
        </w:rPr>
        <w:t>.</w:t>
      </w:r>
    </w:p>
    <w:p w14:paraId="4515B097" w14:textId="77777777" w:rsidR="001E6204" w:rsidRPr="008869FF" w:rsidRDefault="001E6204" w:rsidP="0087067F">
      <w:pPr>
        <w:pStyle w:val="SpecSection31"/>
        <w:suppressLineNumbers/>
        <w:suppressAutoHyphens/>
      </w:pPr>
      <w:r w:rsidRPr="008869FF">
        <w:t>Notify</w:t>
      </w:r>
      <w:r>
        <w:t xml:space="preserve"> </w:t>
      </w:r>
      <w:r w:rsidR="00C81A36">
        <w:t xml:space="preserve">waterproofing </w:t>
      </w:r>
      <w:r>
        <w:t>system manufacturer representative,</w:t>
      </w:r>
      <w:r w:rsidRPr="008869FF">
        <w:t xml:space="preserve"> architect</w:t>
      </w:r>
      <w:r>
        <w:t xml:space="preserve">, </w:t>
      </w:r>
      <w:r w:rsidRPr="008869FF">
        <w:t>certified inspector</w:t>
      </w:r>
      <w:r>
        <w:t>, and other appropriate parties</w:t>
      </w:r>
      <w:r w:rsidRPr="008869FF">
        <w:t xml:space="preserve"> one week in advance of the dates and times when field sample will be prepared.</w:t>
      </w:r>
    </w:p>
    <w:p w14:paraId="6C246F7D" w14:textId="77777777" w:rsidR="001E6204" w:rsidRPr="008869FF" w:rsidRDefault="001E6204" w:rsidP="0087067F">
      <w:pPr>
        <w:pStyle w:val="SpecSection31"/>
        <w:suppressLineNumbers/>
        <w:suppressAutoHyphens/>
      </w:pPr>
      <w:r w:rsidRPr="008869FF">
        <w:t>If architect and certified inspecto</w:t>
      </w:r>
      <w:r w:rsidR="007C162C">
        <w:t>r determine</w:t>
      </w:r>
      <w:r>
        <w:t xml:space="preserve"> that field sample </w:t>
      </w:r>
      <w:r w:rsidRPr="008869FF">
        <w:t xml:space="preserve">does not meet requirements; reapply </w:t>
      </w:r>
      <w:r>
        <w:t>composite membrane</w:t>
      </w:r>
      <w:r w:rsidRPr="008869FF">
        <w:t xml:space="preserve"> </w:t>
      </w:r>
      <w:r>
        <w:t xml:space="preserve">system </w:t>
      </w:r>
      <w:r w:rsidRPr="008869FF">
        <w:t>until field sample is approved.</w:t>
      </w:r>
    </w:p>
    <w:p w14:paraId="4CD5F80F" w14:textId="77777777" w:rsidR="001E6204" w:rsidRPr="008869FF" w:rsidRDefault="001E6204" w:rsidP="0087067F">
      <w:pPr>
        <w:pStyle w:val="SpecSection31"/>
        <w:suppressLineNumbers/>
        <w:suppressAutoHyphens/>
      </w:pPr>
      <w:r w:rsidRPr="008869FF">
        <w:t xml:space="preserve">Retain and maintain approved field sample during construction in an undisturbed condition as a standard for judging the completed </w:t>
      </w:r>
      <w:r>
        <w:t>composite membrane system</w:t>
      </w:r>
      <w:r w:rsidR="00A6327D" w:rsidRPr="008869FF">
        <w:t xml:space="preserve">. </w:t>
      </w:r>
      <w:r w:rsidRPr="008869FF">
        <w:t>An undamaged field sample may become part of the completed work.</w:t>
      </w:r>
    </w:p>
    <w:p w14:paraId="479A35C9" w14:textId="77777777" w:rsidR="00D322B2" w:rsidRDefault="00D322B2" w:rsidP="0087067F">
      <w:pPr>
        <w:pStyle w:val="SpecSection3"/>
        <w:suppressLineNumbers/>
        <w:suppressAutoHyphens/>
      </w:pPr>
      <w:r>
        <w:t xml:space="preserve">Materials: </w:t>
      </w:r>
      <w:r w:rsidR="00C81A36">
        <w:t>Waterproofing</w:t>
      </w:r>
      <w:r w:rsidR="002E35BF">
        <w:t xml:space="preserve"> syste</w:t>
      </w:r>
      <w:r w:rsidR="00C81A36">
        <w:t xml:space="preserve">m and </w:t>
      </w:r>
      <w:r w:rsidR="000F75F3">
        <w:t xml:space="preserve">auxiliary </w:t>
      </w:r>
      <w:r w:rsidR="002E35BF">
        <w:t>materials shall be single sourced</w:t>
      </w:r>
      <w:r w:rsidR="00C81A36">
        <w:t xml:space="preserve"> from the waterproofing manufacturer</w:t>
      </w:r>
      <w:r w:rsidR="002E35BF">
        <w:t>.</w:t>
      </w:r>
    </w:p>
    <w:p w14:paraId="020E2DCD" w14:textId="47C98BF6" w:rsidR="003A467D" w:rsidRPr="00FC1457" w:rsidRDefault="003A467D" w:rsidP="0087067F">
      <w:pPr>
        <w:pStyle w:val="SpecSection2"/>
        <w:suppressLineNumbers/>
        <w:suppressAutoHyphens/>
      </w:pPr>
      <w:r>
        <w:t xml:space="preserve">Material </w:t>
      </w:r>
      <w:r w:rsidRPr="00FC1457">
        <w:t>delivery, storage</w:t>
      </w:r>
      <w:r w:rsidR="003D705F">
        <w:t>,</w:t>
      </w:r>
      <w:r w:rsidRPr="00FC1457">
        <w:t xml:space="preserve"> and Disposal</w:t>
      </w:r>
    </w:p>
    <w:p w14:paraId="74FFB36A" w14:textId="77777777" w:rsidR="0091548C" w:rsidRDefault="00651E85" w:rsidP="0087067F">
      <w:pPr>
        <w:pStyle w:val="SpecSection3"/>
        <w:suppressLineNumbers/>
        <w:suppressAutoHyphens/>
      </w:pPr>
      <w:r>
        <w:t xml:space="preserve">Delivery: </w:t>
      </w:r>
      <w:r w:rsidR="00A1556D">
        <w:t>Deliver materials to site labeled with manufacturer's name, product brand name</w:t>
      </w:r>
      <w:r w:rsidR="00010071">
        <w:t>, material</w:t>
      </w:r>
      <w:r w:rsidR="00A1556D">
        <w:t xml:space="preserve"> type, and date of manufacture</w:t>
      </w:r>
      <w:r w:rsidR="00A6327D">
        <w:t xml:space="preserve">. </w:t>
      </w:r>
      <w:r w:rsidR="00010071">
        <w:t>Upon the arrival of materials to the jobsite, inspect materials to confirm material has not been damaged during transit</w:t>
      </w:r>
      <w:r w:rsidR="00A6327D">
        <w:t xml:space="preserve">. </w:t>
      </w:r>
    </w:p>
    <w:p w14:paraId="1092CE38" w14:textId="77777777" w:rsidR="003D5CD5" w:rsidRPr="00DC0BAF" w:rsidRDefault="003D5CD5" w:rsidP="0087067F">
      <w:pPr>
        <w:pStyle w:val="SpecSection3"/>
        <w:suppressLineNumbers/>
        <w:suppressAutoHyphens/>
      </w:pPr>
      <w:r>
        <w:t>Storage: Proper storage of onsite materials is the responsibility of the certified applicator. Consult product data sheets to confirm storage requirements. Storage area shall be clean, dry, and protected from the elements</w:t>
      </w:r>
      <w:r w:rsidR="00A6327D">
        <w:t xml:space="preserve">. </w:t>
      </w:r>
      <w:r w:rsidRPr="00AE0731">
        <w:rPr>
          <w:rFonts w:cs="Arial"/>
          <w:szCs w:val="20"/>
        </w:rPr>
        <w:t>Protect stored materials from direct sunlight.   </w:t>
      </w:r>
    </w:p>
    <w:p w14:paraId="6AFDE354" w14:textId="77777777" w:rsidR="00DC0BAF" w:rsidRPr="00DC0BAF" w:rsidRDefault="00651E85" w:rsidP="0087067F">
      <w:pPr>
        <w:pStyle w:val="SpecSection3"/>
        <w:suppressLineNumbers/>
        <w:suppressAutoHyphens/>
      </w:pPr>
      <w:r>
        <w:rPr>
          <w:rFonts w:cs="Arial"/>
          <w:szCs w:val="20"/>
        </w:rPr>
        <w:t xml:space="preserve">Disposal: </w:t>
      </w:r>
      <w:r w:rsidR="00DC0BAF">
        <w:rPr>
          <w:rFonts w:cs="Arial"/>
          <w:szCs w:val="20"/>
        </w:rPr>
        <w:t>Remove and replace any material t</w:t>
      </w:r>
      <w:r>
        <w:rPr>
          <w:rFonts w:cs="Arial"/>
          <w:szCs w:val="20"/>
        </w:rPr>
        <w:t>hat cannot be properly applied in accordance</w:t>
      </w:r>
      <w:r w:rsidR="0097012C">
        <w:rPr>
          <w:rFonts w:cs="Arial"/>
          <w:szCs w:val="20"/>
        </w:rPr>
        <w:t xml:space="preserve"> with local regulations and specification section </w:t>
      </w:r>
      <w:r w:rsidR="00EE0EB2">
        <w:rPr>
          <w:rFonts w:cs="Arial"/>
          <w:szCs w:val="20"/>
        </w:rPr>
        <w:t>01 74 19.</w:t>
      </w:r>
    </w:p>
    <w:p w14:paraId="2906F511" w14:textId="77777777" w:rsidR="00DC0BAF" w:rsidRDefault="009C2D73" w:rsidP="0087067F">
      <w:pPr>
        <w:pStyle w:val="SpecSection2"/>
        <w:suppressLineNumbers/>
        <w:suppressAutoHyphens/>
      </w:pPr>
      <w:r>
        <w:t>Project conditions</w:t>
      </w:r>
    </w:p>
    <w:p w14:paraId="0AF46838" w14:textId="53BEE2DE" w:rsidR="00926C0D" w:rsidRDefault="001F3693" w:rsidP="0087067F">
      <w:pPr>
        <w:pStyle w:val="SpecSection3"/>
        <w:suppressLineNumbers/>
        <w:suppressAutoHyphens/>
      </w:pPr>
      <w:r>
        <w:t xml:space="preserve">Substrate Review: </w:t>
      </w:r>
      <w:r w:rsidR="00926C0D" w:rsidRPr="0070620D">
        <w:t>Subs</w:t>
      </w:r>
      <w:r w:rsidR="009E6669">
        <w:t xml:space="preserve">trates shall be reviewed by </w:t>
      </w:r>
      <w:r w:rsidR="007C3A1C">
        <w:t xml:space="preserve">the </w:t>
      </w:r>
      <w:r w:rsidR="009E7C85">
        <w:t>certified</w:t>
      </w:r>
      <w:r w:rsidR="00926C0D" w:rsidRPr="0070620D">
        <w:t xml:space="preserve"> </w:t>
      </w:r>
      <w:r w:rsidR="00074DA8">
        <w:t>applicator</w:t>
      </w:r>
      <w:r w:rsidR="00926C0D" w:rsidRPr="0070620D">
        <w:t xml:space="preserve"> and accepted by </w:t>
      </w:r>
      <w:r w:rsidR="007C3A1C">
        <w:t xml:space="preserve">the </w:t>
      </w:r>
      <w:r w:rsidR="00926C0D" w:rsidRPr="0070620D">
        <w:t>certified inspector prior to application</w:t>
      </w:r>
      <w:r w:rsidR="00A6327D" w:rsidRPr="0070620D">
        <w:t xml:space="preserve">. </w:t>
      </w:r>
      <w:r w:rsidR="00926C0D" w:rsidRPr="0070620D">
        <w:t xml:space="preserve">Application without signoff from certified inspector </w:t>
      </w:r>
      <w:r w:rsidR="007C3A1C">
        <w:t>will likely</w:t>
      </w:r>
      <w:r w:rsidR="00926C0D" w:rsidRPr="0070620D">
        <w:t xml:space="preserve"> result in voidance of warranty.</w:t>
      </w:r>
    </w:p>
    <w:p w14:paraId="5D4ED40E" w14:textId="31E883C6" w:rsidR="00071B14" w:rsidRDefault="00071B14" w:rsidP="0087067F">
      <w:pPr>
        <w:pStyle w:val="SpecSection3"/>
        <w:suppressLineNumbers/>
        <w:suppressAutoHyphens/>
      </w:pPr>
      <w:r>
        <w:t xml:space="preserve">Penetrations: </w:t>
      </w:r>
      <w:r w:rsidRPr="0070620D">
        <w:t>All plumbing, electrical, mechanical</w:t>
      </w:r>
      <w:r>
        <w:t xml:space="preserve">, and structural items to be </w:t>
      </w:r>
      <w:r w:rsidRPr="0070620D">
        <w:t xml:space="preserve">passing through the </w:t>
      </w:r>
      <w:r w:rsidR="000F75F3">
        <w:t>waterproofing</w:t>
      </w:r>
      <w:r w:rsidRPr="0070620D">
        <w:t xml:space="preserve"> </w:t>
      </w:r>
      <w:r>
        <w:t xml:space="preserve">system </w:t>
      </w:r>
      <w:r w:rsidRPr="0070620D">
        <w:t>shall be</w:t>
      </w:r>
      <w:r>
        <w:t xml:space="preserve"> properly spaced, </w:t>
      </w:r>
      <w:r w:rsidRPr="0070620D">
        <w:t>positively secured in their proper positions</w:t>
      </w:r>
      <w:r>
        <w:t>,</w:t>
      </w:r>
      <w:r w:rsidRPr="0070620D">
        <w:t xml:space="preserve"> a</w:t>
      </w:r>
      <w:r>
        <w:t>nd appropriately protected prior to system application and throughout the construction phase</w:t>
      </w:r>
      <w:r w:rsidRPr="0070620D">
        <w:t xml:space="preserve">. </w:t>
      </w:r>
      <w:r>
        <w:t>Braided grounding rods are not allowed to pass through the membrane in waterproofing applications.</w:t>
      </w:r>
    </w:p>
    <w:p w14:paraId="2D178DE1" w14:textId="7DA95D18" w:rsidR="009E7C85" w:rsidRPr="009E7C85" w:rsidRDefault="009E7C85" w:rsidP="009E7C85">
      <w:pPr>
        <w:pStyle w:val="SpecSection3"/>
      </w:pPr>
      <w:r w:rsidRPr="009E7C85">
        <w:t xml:space="preserve">Clearance: Minimum clearance of 24 inches is required for application of polymer </w:t>
      </w:r>
      <w:r>
        <w:t>rubber gel</w:t>
      </w:r>
      <w:r w:rsidRPr="009E7C85">
        <w:t>,</w:t>
      </w:r>
      <w:r>
        <w:t xml:space="preserve"> </w:t>
      </w:r>
      <w:r w:rsidR="00BA77D0">
        <w:rPr>
          <w:b/>
          <w:bCs/>
          <w:i/>
          <w:iCs/>
        </w:rPr>
        <w:t>TurboSeal GT</w:t>
      </w:r>
      <w:r w:rsidRPr="009E7C85">
        <w:t xml:space="preserve">.  For areas with less than 24-inch clearance, the product may be applied by hand using </w:t>
      </w:r>
      <w:r>
        <w:t>a brush or roller</w:t>
      </w:r>
      <w:r w:rsidRPr="009E7C85">
        <w:t>.</w:t>
      </w:r>
    </w:p>
    <w:p w14:paraId="4A7F61EC" w14:textId="77777777" w:rsidR="00C52DED" w:rsidRPr="00423846" w:rsidRDefault="00C52DED" w:rsidP="0087067F">
      <w:pPr>
        <w:pStyle w:val="SpecSection3"/>
        <w:suppressLineNumbers/>
        <w:suppressAutoHyphens/>
        <w:rPr>
          <w:rFonts w:cs="Arial"/>
          <w:szCs w:val="20"/>
        </w:rPr>
      </w:pPr>
      <w:r>
        <w:lastRenderedPageBreak/>
        <w:t xml:space="preserve">Weather Limitations: Perform work only when existing and forecast weather conditions are within manufacturer's recommendations. </w:t>
      </w:r>
    </w:p>
    <w:p w14:paraId="03096EA3" w14:textId="77777777" w:rsidR="00E46642" w:rsidRDefault="00112EC7" w:rsidP="0087067F">
      <w:pPr>
        <w:pStyle w:val="SpecSection31"/>
        <w:suppressLineNumbers/>
        <w:suppressAutoHyphens/>
      </w:pPr>
      <w:r>
        <w:t>EPRO applicators reserve the right not to install product when application conditions might be within manufactures acceptance, but ambient conditions may limit a successful application.</w:t>
      </w:r>
    </w:p>
    <w:p w14:paraId="13DC7ADF" w14:textId="4CAECF8A" w:rsidR="00112EC7" w:rsidRDefault="00E46642" w:rsidP="00E46642">
      <w:pPr>
        <w:pStyle w:val="SpecSection31"/>
      </w:pPr>
      <w:r w:rsidRPr="00E46642">
        <w:t xml:space="preserve">Minimum ambient temperature must be </w:t>
      </w:r>
      <w:r>
        <w:t>0</w:t>
      </w:r>
      <w:r w:rsidR="00B14C2B">
        <w:rPr>
          <w:rFonts w:ascii="Calibri" w:hAnsi="Calibri" w:cs="Calibri"/>
        </w:rPr>
        <w:t>⁰</w:t>
      </w:r>
      <w:r>
        <w:t xml:space="preserve">F </w:t>
      </w:r>
      <w:r w:rsidR="0034594A">
        <w:t>(-17.78</w:t>
      </w:r>
      <w:r w:rsidR="00B918F8">
        <w:rPr>
          <w:rFonts w:ascii="Calibri" w:hAnsi="Calibri" w:cs="Calibri"/>
        </w:rPr>
        <w:t>⁰</w:t>
      </w:r>
      <w:r w:rsidR="00B918F8">
        <w:t xml:space="preserve">C) </w:t>
      </w:r>
      <w:r>
        <w:t>and rising</w:t>
      </w:r>
      <w:r w:rsidRPr="00E46642">
        <w:t xml:space="preserve">. </w:t>
      </w:r>
    </w:p>
    <w:p w14:paraId="0C627237" w14:textId="77777777" w:rsidR="009C2D73" w:rsidRDefault="001657E1" w:rsidP="0087067F">
      <w:pPr>
        <w:pStyle w:val="SpecSection2"/>
        <w:suppressLineNumbers/>
        <w:suppressAutoHyphens/>
      </w:pPr>
      <w:r>
        <w:t>Warranty</w:t>
      </w:r>
    </w:p>
    <w:p w14:paraId="37C45A1C" w14:textId="77777777" w:rsidR="001657E1" w:rsidRPr="00F4364F" w:rsidRDefault="001657E1" w:rsidP="0087067F">
      <w:pPr>
        <w:pStyle w:val="SpecSection3"/>
        <w:suppressLineNumbers/>
        <w:suppressAutoHyphens/>
      </w:pPr>
      <w:r w:rsidRPr="00F4364F">
        <w:t xml:space="preserve">General Warranty: The special warranty specified in this </w:t>
      </w:r>
      <w:r w:rsidR="002614E1">
        <w:t>section</w:t>
      </w:r>
      <w:r w:rsidRPr="00F4364F">
        <w:t xml:space="preserve"> shall not deprive the owner of other rights the owner may have under other provisions of the contract documents, and shall be in addition to, and run concurrent with, other warranties made by the contractor under requirements of the contract documents.</w:t>
      </w:r>
    </w:p>
    <w:p w14:paraId="02C1AB82" w14:textId="77777777" w:rsidR="00640736" w:rsidRPr="00F4364F" w:rsidRDefault="00640736" w:rsidP="0087067F">
      <w:pPr>
        <w:pStyle w:val="SpecSection3"/>
        <w:suppressLineNumbers/>
        <w:suppressAutoHyphens/>
      </w:pPr>
      <w:r w:rsidRPr="00F4364F">
        <w:t xml:space="preserve">Special Warranty: Submit a written warranty signed by waterproofing manufacturer agreeing to replace </w:t>
      </w:r>
      <w:r>
        <w:t xml:space="preserve">system materials that do not conform with manufactures published </w:t>
      </w:r>
      <w:r w:rsidR="00A6327D">
        <w:t>specifications or</w:t>
      </w:r>
      <w:r>
        <w:t xml:space="preserve"> are deemed to be defective</w:t>
      </w:r>
      <w:r w:rsidR="00A6327D" w:rsidRPr="00F4364F">
        <w:t xml:space="preserve">. </w:t>
      </w:r>
      <w:r w:rsidRPr="00F4364F">
        <w:t>Warranty does not include failure of waterproofing due to failure of soil substrate prepared and treated according to requirements or formation of new joints and cracks in the specially a</w:t>
      </w:r>
      <w:r>
        <w:t>pplied concrete that exceed 1/8 inch (3.175</w:t>
      </w:r>
      <w:r w:rsidRPr="00F4364F">
        <w:t xml:space="preserve"> mm) in width.</w:t>
      </w:r>
    </w:p>
    <w:p w14:paraId="5ADD4AB4" w14:textId="77777777" w:rsidR="00C6527F" w:rsidRPr="00C91DE3" w:rsidRDefault="00C6527F" w:rsidP="0087067F">
      <w:pPr>
        <w:pStyle w:val="SpecSection31"/>
        <w:suppressLineNumbers/>
        <w:suppressAutoHyphens/>
        <w:rPr>
          <w:color w:val="FF0000"/>
        </w:rPr>
      </w:pPr>
      <w:r>
        <w:t>Warranty Period: 5 years after date of substantial completion</w:t>
      </w:r>
      <w:r w:rsidR="00A6327D">
        <w:t xml:space="preserve">. </w:t>
      </w:r>
      <w:r w:rsidR="00845243" w:rsidRPr="00C91DE3">
        <w:rPr>
          <w:color w:val="FF0000"/>
        </w:rPr>
        <w:t>[</w:t>
      </w:r>
      <w:r w:rsidRPr="00C91DE3">
        <w:rPr>
          <w:color w:val="FF0000"/>
        </w:rPr>
        <w:t>Longer warranty periods are available upon request.</w:t>
      </w:r>
      <w:r w:rsidR="00845243" w:rsidRPr="00C91DE3">
        <w:rPr>
          <w:color w:val="FF0000"/>
        </w:rPr>
        <w:t>]</w:t>
      </w:r>
      <w:r w:rsidRPr="00C91DE3">
        <w:rPr>
          <w:color w:val="FF0000"/>
        </w:rPr>
        <w:t xml:space="preserve"> </w:t>
      </w:r>
    </w:p>
    <w:p w14:paraId="7687C93C" w14:textId="77777777" w:rsidR="00E91AE8" w:rsidRDefault="00C6527F" w:rsidP="00E91AE8">
      <w:pPr>
        <w:pStyle w:val="SpecSection31"/>
        <w:suppressLineNumbers/>
        <w:suppressAutoHyphens/>
      </w:pPr>
      <w:r>
        <w:t>Coverage: Manufacturer will guarantee that the mate</w:t>
      </w:r>
      <w:r w:rsidR="00845243">
        <w:t>rial provided is free of defect</w:t>
      </w:r>
      <w:r>
        <w:t xml:space="preserve"> for the warranty period. </w:t>
      </w:r>
    </w:p>
    <w:p w14:paraId="523FFE94" w14:textId="77777777" w:rsidR="00E91AE8" w:rsidRDefault="00E91AE8" w:rsidP="00E91AE8">
      <w:pPr>
        <w:pStyle w:val="SpecSection31"/>
        <w:numPr>
          <w:ilvl w:val="0"/>
          <w:numId w:val="0"/>
        </w:numPr>
        <w:suppressLineNumbers/>
        <w:suppressAutoHyphens/>
        <w:ind w:left="720"/>
        <w:jc w:val="center"/>
        <w:rPr>
          <w:color w:val="FF0000"/>
        </w:rPr>
      </w:pPr>
      <w:r>
        <w:rPr>
          <w:color w:val="FF0000"/>
        </w:rPr>
        <w:t>***</w:t>
      </w:r>
    </w:p>
    <w:p w14:paraId="7C16504C" w14:textId="77777777" w:rsidR="00E91AE8" w:rsidRPr="00E91AE8" w:rsidRDefault="00E91AE8" w:rsidP="00E91AE8">
      <w:pPr>
        <w:pStyle w:val="SpecSection31"/>
        <w:numPr>
          <w:ilvl w:val="0"/>
          <w:numId w:val="0"/>
        </w:numPr>
        <w:suppressLineNumbers/>
        <w:suppressAutoHyphens/>
        <w:ind w:left="720"/>
        <w:rPr>
          <w:color w:val="FF0000"/>
        </w:rPr>
      </w:pPr>
      <w:r w:rsidRPr="00E91AE8">
        <w:rPr>
          <w:color w:val="FF0000"/>
        </w:rPr>
        <w:t>Specifier Note: Additional upgraded warranty options, E.Series L&amp;M and E.Assurance NDL, are available by contacting the manufacturer</w:t>
      </w:r>
      <w:r w:rsidR="00A6327D" w:rsidRPr="00E91AE8">
        <w:rPr>
          <w:color w:val="FF0000"/>
        </w:rPr>
        <w:t xml:space="preserve">. </w:t>
      </w:r>
      <w:r w:rsidRPr="00E91AE8">
        <w:rPr>
          <w:color w:val="FF0000"/>
        </w:rPr>
        <w:t>These warranties may have additional requirements and approval must be granted in accordance with the manufacturer’s warranty requirements</w:t>
      </w:r>
      <w:r w:rsidR="00A6327D" w:rsidRPr="00E91AE8">
        <w:rPr>
          <w:color w:val="FF0000"/>
        </w:rPr>
        <w:t xml:space="preserve">. </w:t>
      </w:r>
    </w:p>
    <w:p w14:paraId="7F138052" w14:textId="77777777" w:rsidR="00E91AE8" w:rsidRPr="00E91AE8" w:rsidRDefault="00E91AE8" w:rsidP="00E91AE8">
      <w:pPr>
        <w:pStyle w:val="SpecSection31"/>
        <w:numPr>
          <w:ilvl w:val="0"/>
          <w:numId w:val="0"/>
        </w:numPr>
        <w:suppressLineNumbers/>
        <w:suppressAutoHyphens/>
        <w:ind w:left="720"/>
        <w:rPr>
          <w:color w:val="FF0000"/>
        </w:rPr>
      </w:pPr>
      <w:r w:rsidRPr="00E91AE8">
        <w:rPr>
          <w:color w:val="FF0000"/>
        </w:rPr>
        <w:t>Insert the following language in 1.9 B for additional Special Warranty options:</w:t>
      </w:r>
    </w:p>
    <w:p w14:paraId="2A2ECECA" w14:textId="77777777" w:rsidR="00E91AE8" w:rsidRPr="00E91AE8" w:rsidRDefault="00E91AE8" w:rsidP="00E91AE8">
      <w:pPr>
        <w:pStyle w:val="SpecSection31"/>
      </w:pPr>
      <w:r w:rsidRPr="00E91AE8">
        <w:t>Labor and Material (E.Series L&amp;M): Manufacturer will provide non-prorated coverage for the warranty term, agreeing to repair or replace material that does not meet requirements or remain watertight</w:t>
      </w:r>
      <w:r w:rsidR="00A6327D" w:rsidRPr="00E91AE8">
        <w:t xml:space="preserve">. </w:t>
      </w:r>
    </w:p>
    <w:p w14:paraId="60BFDEBE" w14:textId="77777777" w:rsidR="00E91AE8" w:rsidRDefault="00E91AE8" w:rsidP="00E91AE8">
      <w:pPr>
        <w:pStyle w:val="SpecSection31"/>
        <w:numPr>
          <w:ilvl w:val="0"/>
          <w:numId w:val="0"/>
        </w:numPr>
        <w:suppressLineNumbers/>
        <w:suppressAutoHyphens/>
        <w:ind w:left="1368"/>
        <w:jc w:val="center"/>
        <w:rPr>
          <w:color w:val="FF0000"/>
        </w:rPr>
      </w:pPr>
      <w:r w:rsidRPr="00E91AE8">
        <w:rPr>
          <w:color w:val="FF0000"/>
        </w:rPr>
        <w:t>OR</w:t>
      </w:r>
    </w:p>
    <w:p w14:paraId="3BD1042D" w14:textId="77777777" w:rsidR="00E91AE8" w:rsidRDefault="00E91AE8" w:rsidP="00E91AE8">
      <w:pPr>
        <w:pStyle w:val="SpecSection31"/>
      </w:pPr>
      <w:r w:rsidRPr="00E91AE8">
        <w:t>No-Dollar-Limit Labor and Material Warranty (E.Assurance NDL): Manufacturer will provide a non-prorated, no-dollar-limit coverage for the warranty term, agreeing to repair or replace material that does not meet requirements or remain watertight.</w:t>
      </w:r>
    </w:p>
    <w:p w14:paraId="5C9A146D" w14:textId="77777777" w:rsidR="00E91AE8" w:rsidRPr="00E91AE8" w:rsidRDefault="00E91AE8" w:rsidP="00E91AE8">
      <w:pPr>
        <w:pStyle w:val="SpecSection31"/>
        <w:numPr>
          <w:ilvl w:val="0"/>
          <w:numId w:val="0"/>
        </w:numPr>
        <w:ind w:left="1368"/>
        <w:jc w:val="center"/>
        <w:rPr>
          <w:color w:val="FF0000"/>
        </w:rPr>
      </w:pPr>
      <w:r w:rsidRPr="00E91AE8">
        <w:rPr>
          <w:color w:val="FF0000"/>
        </w:rPr>
        <w:t>***</w:t>
      </w:r>
    </w:p>
    <w:p w14:paraId="1E0E90E3" w14:textId="77777777" w:rsidR="001B158B" w:rsidRDefault="001B158B" w:rsidP="0087067F">
      <w:pPr>
        <w:pStyle w:val="SpecSection1"/>
        <w:suppressLineNumbers/>
        <w:suppressAutoHyphens/>
        <w:ind w:left="0"/>
      </w:pPr>
      <w:r>
        <w:t>Products</w:t>
      </w:r>
    </w:p>
    <w:p w14:paraId="2FD90E89" w14:textId="77777777" w:rsidR="001B158B" w:rsidRDefault="001B158B" w:rsidP="0087067F">
      <w:pPr>
        <w:pStyle w:val="SpecSection2"/>
        <w:suppressLineNumbers/>
        <w:suppressAutoHyphens/>
      </w:pPr>
      <w:r>
        <w:t>manufacturers</w:t>
      </w:r>
    </w:p>
    <w:p w14:paraId="350F6ED8" w14:textId="77777777" w:rsidR="00B421F1" w:rsidRDefault="001B158B" w:rsidP="0087067F">
      <w:pPr>
        <w:pStyle w:val="SpecSection3"/>
        <w:suppressLineNumbers/>
        <w:suppressAutoHyphens/>
      </w:pPr>
      <w:r>
        <w:t xml:space="preserve">Manufacturer: EPRO Services, Inc. (EPRO), P.O. Box 347; Derby, KS 67037; Tel: (800) 882-1896; Email: </w:t>
      </w:r>
      <w:hyperlink r:id="rId12" w:history="1">
        <w:r w:rsidR="003F6804" w:rsidRPr="003F6804">
          <w:rPr>
            <w:rStyle w:val="Hyperlink"/>
          </w:rPr>
          <w:t>info@eproinc.com</w:t>
        </w:r>
      </w:hyperlink>
      <w:r>
        <w:t xml:space="preserve">; Web: </w:t>
      </w:r>
      <w:hyperlink r:id="rId13" w:history="1">
        <w:r w:rsidRPr="00FE60B8">
          <w:rPr>
            <w:rStyle w:val="Hyperlink"/>
          </w:rPr>
          <w:t>www.eproinc.com</w:t>
        </w:r>
      </w:hyperlink>
    </w:p>
    <w:p w14:paraId="2C1C1C7A" w14:textId="77777777" w:rsidR="00B421F1" w:rsidRDefault="00845243" w:rsidP="0087067F">
      <w:pPr>
        <w:pStyle w:val="SpecSection2"/>
        <w:suppressLineNumbers/>
        <w:suppressAutoHyphens/>
      </w:pPr>
      <w:r>
        <w:t>materials</w:t>
      </w:r>
    </w:p>
    <w:p w14:paraId="20AEF463" w14:textId="77777777" w:rsidR="0034594A" w:rsidRDefault="00AD4954" w:rsidP="0087067F">
      <w:pPr>
        <w:pStyle w:val="SpecSection3"/>
        <w:suppressLineNumbers/>
        <w:suppressAutoHyphens/>
      </w:pPr>
      <w:r>
        <w:t>Fluid applied waterproofing membrane</w:t>
      </w:r>
      <w:r w:rsidR="00845243" w:rsidRPr="00845243">
        <w:t xml:space="preserve">: </w:t>
      </w:r>
    </w:p>
    <w:p w14:paraId="4D7D3D26" w14:textId="35403386" w:rsidR="00B421F1" w:rsidRDefault="00BA77D0" w:rsidP="00A95ED3">
      <w:pPr>
        <w:pStyle w:val="SpecSection31"/>
      </w:pPr>
      <w:r>
        <w:rPr>
          <w:b/>
          <w:bCs/>
          <w:i/>
          <w:iCs/>
        </w:rPr>
        <w:lastRenderedPageBreak/>
        <w:t xml:space="preserve">TurboSeal GT </w:t>
      </w:r>
      <w:r w:rsidR="00845243">
        <w:t xml:space="preserve">is </w:t>
      </w:r>
      <w:r w:rsidR="00845243" w:rsidRPr="006525D1">
        <w:t xml:space="preserve">a </w:t>
      </w:r>
      <w:r>
        <w:t xml:space="preserve">component to the </w:t>
      </w:r>
      <w:r w:rsidRPr="00BA77D0">
        <w:rPr>
          <w:b/>
          <w:bCs/>
          <w:i/>
          <w:iCs/>
        </w:rPr>
        <w:t>TurboSeal</w:t>
      </w:r>
      <w:r>
        <w:t xml:space="preserve"> </w:t>
      </w:r>
      <w:r w:rsidR="00AD4954">
        <w:t>composite polymer rubber gel waterproofing system</w:t>
      </w:r>
      <w:r w:rsidR="00A6327D">
        <w:t xml:space="preserve">. </w:t>
      </w:r>
      <w:r w:rsidR="00845243">
        <w:t>P</w:t>
      </w:r>
      <w:r w:rsidR="00845243" w:rsidRPr="006525D1">
        <w:t xml:space="preserve">rovide </w:t>
      </w:r>
      <w:r w:rsidR="00B23CB9">
        <w:t>system</w:t>
      </w:r>
      <w:r w:rsidR="00845243" w:rsidRPr="006525D1">
        <w:t xml:space="preserve"> with the following physical properties:</w:t>
      </w:r>
    </w:p>
    <w:p w14:paraId="589FC9EC" w14:textId="77777777" w:rsidR="00CD3E03" w:rsidRDefault="00CD3E03" w:rsidP="008A41F0">
      <w:pPr>
        <w:pStyle w:val="SpecSection3"/>
        <w:numPr>
          <w:ilvl w:val="0"/>
          <w:numId w:val="0"/>
        </w:numPr>
        <w:suppressLineNumbers/>
        <w:suppressAutoHyphens/>
        <w:ind w:left="612" w:hanging="432"/>
      </w:pPr>
    </w:p>
    <w:tbl>
      <w:tblPr>
        <w:tblW w:w="8640" w:type="dxa"/>
        <w:jc w:val="center"/>
        <w:tblLayout w:type="fixed"/>
        <w:tblLook w:val="04A0" w:firstRow="1" w:lastRow="0" w:firstColumn="1" w:lastColumn="0" w:noHBand="0" w:noVBand="1"/>
      </w:tblPr>
      <w:tblGrid>
        <w:gridCol w:w="2880"/>
        <w:gridCol w:w="2245"/>
        <w:gridCol w:w="3515"/>
      </w:tblGrid>
      <w:tr w:rsidR="00B76AD8" w14:paraId="75F41932" w14:textId="6D67BEA0" w:rsidTr="00A95ED3">
        <w:trPr>
          <w:trHeight w:val="144"/>
          <w:jc w:val="center"/>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124AE3" w14:textId="77777777" w:rsidR="00B76AD8" w:rsidRDefault="00B76AD8" w:rsidP="00B76AD8">
            <w:pPr>
              <w:keepNext/>
              <w:keepLines/>
              <w:suppressLineNumbers/>
              <w:suppressAutoHyphens/>
              <w:rPr>
                <w:rFonts w:ascii="Calibri" w:hAnsi="Calibri"/>
                <w:b/>
                <w:bCs/>
                <w:color w:val="000000"/>
                <w:sz w:val="18"/>
                <w:szCs w:val="18"/>
              </w:rPr>
            </w:pPr>
            <w:r>
              <w:rPr>
                <w:rFonts w:ascii="Calibri" w:hAnsi="Calibri"/>
                <w:b/>
                <w:bCs/>
                <w:color w:val="000000"/>
                <w:sz w:val="18"/>
                <w:szCs w:val="18"/>
              </w:rPr>
              <w:t>PROPERTIES</w:t>
            </w:r>
          </w:p>
        </w:tc>
        <w:tc>
          <w:tcPr>
            <w:tcW w:w="2245" w:type="dxa"/>
            <w:tcBorders>
              <w:top w:val="single" w:sz="4" w:space="0" w:color="auto"/>
              <w:left w:val="nil"/>
              <w:bottom w:val="single" w:sz="4" w:space="0" w:color="auto"/>
              <w:right w:val="single" w:sz="4" w:space="0" w:color="auto"/>
            </w:tcBorders>
            <w:shd w:val="clear" w:color="auto" w:fill="auto"/>
            <w:noWrap/>
            <w:vAlign w:val="center"/>
            <w:hideMark/>
          </w:tcPr>
          <w:p w14:paraId="29CFAC60" w14:textId="77777777" w:rsidR="00B76AD8" w:rsidRDefault="00B76AD8" w:rsidP="00B76AD8">
            <w:pPr>
              <w:keepNext/>
              <w:keepLines/>
              <w:suppressLineNumbers/>
              <w:suppressAutoHyphens/>
              <w:jc w:val="center"/>
              <w:rPr>
                <w:rFonts w:ascii="Calibri" w:hAnsi="Calibri"/>
                <w:b/>
                <w:bCs/>
                <w:color w:val="000000"/>
                <w:sz w:val="18"/>
                <w:szCs w:val="18"/>
              </w:rPr>
            </w:pPr>
            <w:r>
              <w:rPr>
                <w:rFonts w:ascii="Calibri" w:hAnsi="Calibri"/>
                <w:b/>
                <w:bCs/>
                <w:color w:val="000000"/>
                <w:sz w:val="18"/>
                <w:szCs w:val="18"/>
              </w:rPr>
              <w:t>TEST METHOD</w:t>
            </w:r>
          </w:p>
        </w:tc>
        <w:tc>
          <w:tcPr>
            <w:tcW w:w="3515" w:type="dxa"/>
            <w:tcBorders>
              <w:top w:val="single" w:sz="4" w:space="0" w:color="auto"/>
              <w:left w:val="nil"/>
              <w:bottom w:val="single" w:sz="4" w:space="0" w:color="auto"/>
              <w:right w:val="single" w:sz="4" w:space="0" w:color="auto"/>
            </w:tcBorders>
            <w:vAlign w:val="center"/>
          </w:tcPr>
          <w:p w14:paraId="4008FB3C" w14:textId="13A506B4" w:rsidR="00B76AD8" w:rsidRDefault="00FB1C13" w:rsidP="00940589">
            <w:pPr>
              <w:keepNext/>
              <w:keepLines/>
              <w:suppressLineNumbers/>
              <w:suppressAutoHyphens/>
              <w:jc w:val="center"/>
              <w:rPr>
                <w:rFonts w:ascii="Calibri" w:hAnsi="Calibri"/>
                <w:b/>
                <w:bCs/>
                <w:color w:val="000000"/>
                <w:sz w:val="18"/>
                <w:szCs w:val="18"/>
              </w:rPr>
            </w:pPr>
            <w:r>
              <w:rPr>
                <w:rFonts w:ascii="Calibri" w:hAnsi="Calibri"/>
                <w:b/>
                <w:bCs/>
                <w:color w:val="000000"/>
                <w:sz w:val="18"/>
                <w:szCs w:val="18"/>
              </w:rPr>
              <w:t>VALUE</w:t>
            </w:r>
          </w:p>
        </w:tc>
      </w:tr>
      <w:tr w:rsidR="00B76AD8" w14:paraId="16DF5AB6" w14:textId="339AF10F" w:rsidTr="00A95ED3">
        <w:trPr>
          <w:trHeight w:val="144"/>
          <w:jc w:val="center"/>
        </w:trPr>
        <w:tc>
          <w:tcPr>
            <w:tcW w:w="2880" w:type="dxa"/>
            <w:tcBorders>
              <w:top w:val="nil"/>
              <w:left w:val="single" w:sz="4" w:space="0" w:color="auto"/>
              <w:bottom w:val="single" w:sz="4" w:space="0" w:color="auto"/>
              <w:right w:val="single" w:sz="4" w:space="0" w:color="auto"/>
            </w:tcBorders>
            <w:shd w:val="clear" w:color="auto" w:fill="auto"/>
            <w:noWrap/>
            <w:vAlign w:val="center"/>
          </w:tcPr>
          <w:p w14:paraId="30779730" w14:textId="3437D30C" w:rsidR="00B76AD8" w:rsidRPr="00AE4C4E" w:rsidRDefault="00B76AD8" w:rsidP="00B76AD8">
            <w:pPr>
              <w:keepNext/>
              <w:keepLines/>
              <w:suppressLineNumbers/>
              <w:suppressAutoHyphens/>
              <w:rPr>
                <w:rFonts w:ascii="Calibri" w:hAnsi="Calibri"/>
                <w:color w:val="000000"/>
                <w:sz w:val="18"/>
                <w:szCs w:val="18"/>
              </w:rPr>
            </w:pPr>
            <w:r>
              <w:rPr>
                <w:rFonts w:ascii="Calibri" w:hAnsi="Calibri"/>
                <w:color w:val="000000"/>
                <w:sz w:val="18"/>
                <w:szCs w:val="18"/>
              </w:rPr>
              <w:t>Solids Content</w:t>
            </w:r>
          </w:p>
        </w:tc>
        <w:tc>
          <w:tcPr>
            <w:tcW w:w="2245" w:type="dxa"/>
            <w:tcBorders>
              <w:top w:val="nil"/>
              <w:left w:val="nil"/>
              <w:bottom w:val="single" w:sz="4" w:space="0" w:color="auto"/>
              <w:right w:val="single" w:sz="4" w:space="0" w:color="auto"/>
            </w:tcBorders>
            <w:shd w:val="clear" w:color="auto" w:fill="auto"/>
            <w:noWrap/>
            <w:vAlign w:val="center"/>
          </w:tcPr>
          <w:p w14:paraId="76EFE85F" w14:textId="54C8DCFD" w:rsidR="00B76AD8" w:rsidRPr="001E228A" w:rsidRDefault="00B76AD8" w:rsidP="00B76AD8">
            <w:pPr>
              <w:keepNext/>
              <w:keepLines/>
              <w:suppressLineNumbers/>
              <w:suppressAutoHyphens/>
              <w:jc w:val="center"/>
              <w:rPr>
                <w:rFonts w:ascii="Calibri" w:hAnsi="Calibri"/>
                <w:color w:val="000000"/>
                <w:sz w:val="18"/>
                <w:szCs w:val="18"/>
              </w:rPr>
            </w:pPr>
            <w:r>
              <w:rPr>
                <w:rFonts w:ascii="Calibri" w:hAnsi="Calibri"/>
                <w:color w:val="000000"/>
                <w:sz w:val="18"/>
                <w:szCs w:val="18"/>
              </w:rPr>
              <w:t>ASTM D 1353</w:t>
            </w:r>
          </w:p>
        </w:tc>
        <w:tc>
          <w:tcPr>
            <w:tcW w:w="3515" w:type="dxa"/>
            <w:tcBorders>
              <w:top w:val="nil"/>
              <w:left w:val="nil"/>
              <w:bottom w:val="single" w:sz="4" w:space="0" w:color="auto"/>
              <w:right w:val="single" w:sz="4" w:space="0" w:color="auto"/>
            </w:tcBorders>
            <w:vAlign w:val="center"/>
          </w:tcPr>
          <w:p w14:paraId="5A1E9222" w14:textId="035F0D34" w:rsidR="00B76AD8" w:rsidRDefault="00B76AD8" w:rsidP="00940589">
            <w:pPr>
              <w:keepNext/>
              <w:keepLines/>
              <w:suppressLineNumbers/>
              <w:suppressAutoHyphens/>
              <w:jc w:val="right"/>
              <w:rPr>
                <w:rFonts w:ascii="Calibri" w:hAnsi="Calibri"/>
                <w:color w:val="000000"/>
                <w:sz w:val="18"/>
                <w:szCs w:val="18"/>
              </w:rPr>
            </w:pPr>
            <w:r>
              <w:rPr>
                <w:rFonts w:ascii="Calibri" w:hAnsi="Calibri"/>
                <w:color w:val="000000"/>
                <w:sz w:val="18"/>
                <w:szCs w:val="18"/>
              </w:rPr>
              <w:t>75</w:t>
            </w:r>
            <w:r w:rsidRPr="001E228A">
              <w:rPr>
                <w:rFonts w:ascii="Calibri" w:hAnsi="Calibri"/>
                <w:color w:val="000000"/>
                <w:sz w:val="18"/>
                <w:szCs w:val="18"/>
              </w:rPr>
              <w:t>%</w:t>
            </w:r>
          </w:p>
        </w:tc>
      </w:tr>
      <w:tr w:rsidR="00B76AD8" w14:paraId="72103871" w14:textId="61D8F957" w:rsidTr="00A95ED3">
        <w:trPr>
          <w:trHeight w:val="144"/>
          <w:jc w:val="center"/>
        </w:trPr>
        <w:tc>
          <w:tcPr>
            <w:tcW w:w="2880" w:type="dxa"/>
            <w:tcBorders>
              <w:top w:val="nil"/>
              <w:left w:val="single" w:sz="4" w:space="0" w:color="auto"/>
              <w:bottom w:val="single" w:sz="4" w:space="0" w:color="auto"/>
              <w:right w:val="single" w:sz="4" w:space="0" w:color="auto"/>
            </w:tcBorders>
            <w:shd w:val="clear" w:color="auto" w:fill="auto"/>
            <w:noWrap/>
            <w:vAlign w:val="center"/>
          </w:tcPr>
          <w:p w14:paraId="11A7B87C" w14:textId="29D80B26" w:rsidR="00B76AD8" w:rsidRPr="00AE4C4E" w:rsidRDefault="00B76AD8" w:rsidP="00B76AD8">
            <w:pPr>
              <w:keepNext/>
              <w:keepLines/>
              <w:suppressLineNumbers/>
              <w:suppressAutoHyphens/>
              <w:rPr>
                <w:rFonts w:ascii="Calibri" w:hAnsi="Calibri"/>
                <w:color w:val="000000"/>
                <w:sz w:val="18"/>
                <w:szCs w:val="18"/>
              </w:rPr>
            </w:pPr>
            <w:r>
              <w:rPr>
                <w:rFonts w:ascii="Calibri" w:hAnsi="Calibri"/>
                <w:color w:val="000000"/>
                <w:sz w:val="18"/>
                <w:szCs w:val="18"/>
              </w:rPr>
              <w:t>Resistance to Decay</w:t>
            </w:r>
          </w:p>
        </w:tc>
        <w:tc>
          <w:tcPr>
            <w:tcW w:w="2245" w:type="dxa"/>
            <w:tcBorders>
              <w:top w:val="nil"/>
              <w:left w:val="nil"/>
              <w:bottom w:val="single" w:sz="4" w:space="0" w:color="auto"/>
              <w:right w:val="single" w:sz="4" w:space="0" w:color="auto"/>
            </w:tcBorders>
            <w:shd w:val="clear" w:color="auto" w:fill="auto"/>
            <w:noWrap/>
            <w:vAlign w:val="center"/>
          </w:tcPr>
          <w:p w14:paraId="6A5D21A5" w14:textId="06680205" w:rsidR="00B76AD8" w:rsidRPr="00AE4C4E" w:rsidRDefault="00B76AD8" w:rsidP="00B76AD8">
            <w:pPr>
              <w:keepNext/>
              <w:keepLines/>
              <w:suppressLineNumbers/>
              <w:suppressAutoHyphens/>
              <w:jc w:val="center"/>
              <w:rPr>
                <w:rFonts w:ascii="Calibri" w:hAnsi="Calibri"/>
                <w:color w:val="000000"/>
                <w:sz w:val="18"/>
                <w:szCs w:val="18"/>
              </w:rPr>
            </w:pPr>
            <w:r>
              <w:rPr>
                <w:rFonts w:ascii="Calibri" w:hAnsi="Calibri"/>
                <w:color w:val="000000"/>
                <w:sz w:val="18"/>
                <w:szCs w:val="18"/>
              </w:rPr>
              <w:t>ASTM E 154</w:t>
            </w:r>
          </w:p>
        </w:tc>
        <w:tc>
          <w:tcPr>
            <w:tcW w:w="3515" w:type="dxa"/>
            <w:tcBorders>
              <w:top w:val="nil"/>
              <w:left w:val="nil"/>
              <w:bottom w:val="single" w:sz="4" w:space="0" w:color="auto"/>
              <w:right w:val="single" w:sz="4" w:space="0" w:color="auto"/>
            </w:tcBorders>
            <w:vAlign w:val="center"/>
          </w:tcPr>
          <w:p w14:paraId="5BE27A63" w14:textId="708A3FE8" w:rsidR="00B76AD8" w:rsidRDefault="00B76AD8" w:rsidP="00940589">
            <w:pPr>
              <w:keepNext/>
              <w:keepLines/>
              <w:suppressLineNumbers/>
              <w:suppressAutoHyphens/>
              <w:jc w:val="right"/>
              <w:rPr>
                <w:rFonts w:ascii="Calibri" w:hAnsi="Calibri"/>
                <w:color w:val="000000"/>
                <w:sz w:val="18"/>
                <w:szCs w:val="18"/>
              </w:rPr>
            </w:pPr>
            <w:r>
              <w:rPr>
                <w:rFonts w:ascii="Calibri" w:hAnsi="Calibri"/>
                <w:color w:val="000000"/>
                <w:sz w:val="18"/>
                <w:szCs w:val="18"/>
              </w:rPr>
              <w:t>0% moisture permeation and weight change</w:t>
            </w:r>
          </w:p>
        </w:tc>
      </w:tr>
      <w:tr w:rsidR="00B76AD8" w14:paraId="0B76A16A" w14:textId="1A7E0481" w:rsidTr="00A95ED3">
        <w:trPr>
          <w:trHeight w:val="144"/>
          <w:jc w:val="center"/>
        </w:trPr>
        <w:tc>
          <w:tcPr>
            <w:tcW w:w="2880" w:type="dxa"/>
            <w:tcBorders>
              <w:top w:val="nil"/>
              <w:left w:val="single" w:sz="4" w:space="0" w:color="auto"/>
              <w:bottom w:val="single" w:sz="4" w:space="0" w:color="auto"/>
              <w:right w:val="single" w:sz="4" w:space="0" w:color="auto"/>
            </w:tcBorders>
            <w:shd w:val="clear" w:color="auto" w:fill="auto"/>
            <w:noWrap/>
            <w:vAlign w:val="center"/>
          </w:tcPr>
          <w:p w14:paraId="73524142" w14:textId="61CACB9F" w:rsidR="00B76AD8" w:rsidRPr="00AE4C4E" w:rsidRDefault="00B76AD8" w:rsidP="00B76AD8">
            <w:pPr>
              <w:keepNext/>
              <w:keepLines/>
              <w:suppressLineNumbers/>
              <w:suppressAutoHyphens/>
              <w:rPr>
                <w:rFonts w:ascii="Calibri" w:hAnsi="Calibri"/>
                <w:color w:val="000000"/>
                <w:sz w:val="18"/>
                <w:szCs w:val="18"/>
              </w:rPr>
            </w:pPr>
            <w:r>
              <w:rPr>
                <w:rFonts w:ascii="Calibri" w:hAnsi="Calibri"/>
                <w:color w:val="000000"/>
                <w:sz w:val="18"/>
                <w:szCs w:val="18"/>
              </w:rPr>
              <w:t>Hardness*</w:t>
            </w:r>
          </w:p>
        </w:tc>
        <w:tc>
          <w:tcPr>
            <w:tcW w:w="2245" w:type="dxa"/>
            <w:tcBorders>
              <w:top w:val="nil"/>
              <w:left w:val="nil"/>
              <w:bottom w:val="single" w:sz="4" w:space="0" w:color="auto"/>
              <w:right w:val="single" w:sz="4" w:space="0" w:color="auto"/>
            </w:tcBorders>
            <w:shd w:val="clear" w:color="auto" w:fill="auto"/>
            <w:noWrap/>
            <w:vAlign w:val="center"/>
          </w:tcPr>
          <w:p w14:paraId="359E64B5" w14:textId="5F222D84" w:rsidR="00B76AD8" w:rsidRPr="00AE4C4E" w:rsidRDefault="00B76AD8" w:rsidP="00B76AD8">
            <w:pPr>
              <w:keepNext/>
              <w:keepLines/>
              <w:suppressLineNumbers/>
              <w:suppressAutoHyphens/>
              <w:jc w:val="center"/>
              <w:rPr>
                <w:rFonts w:ascii="Calibri" w:hAnsi="Calibri"/>
                <w:color w:val="000000"/>
                <w:sz w:val="18"/>
                <w:szCs w:val="18"/>
              </w:rPr>
            </w:pPr>
            <w:r>
              <w:rPr>
                <w:rFonts w:ascii="Calibri" w:hAnsi="Calibri"/>
                <w:color w:val="000000"/>
                <w:sz w:val="18"/>
                <w:szCs w:val="18"/>
              </w:rPr>
              <w:t>ASTM C 836</w:t>
            </w:r>
          </w:p>
        </w:tc>
        <w:tc>
          <w:tcPr>
            <w:tcW w:w="3515" w:type="dxa"/>
            <w:tcBorders>
              <w:top w:val="nil"/>
              <w:left w:val="nil"/>
              <w:bottom w:val="single" w:sz="4" w:space="0" w:color="auto"/>
              <w:right w:val="single" w:sz="4" w:space="0" w:color="auto"/>
            </w:tcBorders>
            <w:vAlign w:val="center"/>
          </w:tcPr>
          <w:p w14:paraId="6F7F88D9" w14:textId="02C29415" w:rsidR="00B76AD8" w:rsidRDefault="00B76AD8" w:rsidP="00940589">
            <w:pPr>
              <w:keepNext/>
              <w:keepLines/>
              <w:suppressLineNumbers/>
              <w:suppressAutoHyphens/>
              <w:jc w:val="right"/>
              <w:rPr>
                <w:rFonts w:ascii="Calibri" w:hAnsi="Calibri"/>
                <w:color w:val="000000"/>
                <w:sz w:val="18"/>
                <w:szCs w:val="18"/>
              </w:rPr>
            </w:pPr>
            <w:r>
              <w:rPr>
                <w:rFonts w:ascii="Calibri" w:hAnsi="Calibri"/>
                <w:color w:val="000000"/>
                <w:sz w:val="18"/>
                <w:szCs w:val="18"/>
              </w:rPr>
              <w:t>80</w:t>
            </w:r>
          </w:p>
        </w:tc>
      </w:tr>
      <w:tr w:rsidR="00B76AD8" w14:paraId="0BC20DF4" w14:textId="0AB1F1AF" w:rsidTr="00A95ED3">
        <w:trPr>
          <w:trHeight w:val="144"/>
          <w:jc w:val="center"/>
        </w:trPr>
        <w:tc>
          <w:tcPr>
            <w:tcW w:w="2880" w:type="dxa"/>
            <w:tcBorders>
              <w:top w:val="nil"/>
              <w:left w:val="single" w:sz="4" w:space="0" w:color="auto"/>
              <w:bottom w:val="single" w:sz="4" w:space="0" w:color="auto"/>
              <w:right w:val="single" w:sz="4" w:space="0" w:color="auto"/>
            </w:tcBorders>
            <w:shd w:val="clear" w:color="auto" w:fill="auto"/>
            <w:noWrap/>
            <w:vAlign w:val="center"/>
          </w:tcPr>
          <w:p w14:paraId="611B0E56" w14:textId="445FCE06" w:rsidR="00B76AD8" w:rsidRPr="00AE4C4E" w:rsidRDefault="00B76AD8" w:rsidP="00B76AD8">
            <w:pPr>
              <w:keepNext/>
              <w:keepLines/>
              <w:suppressLineNumbers/>
              <w:suppressAutoHyphens/>
              <w:rPr>
                <w:rFonts w:ascii="Calibri" w:hAnsi="Calibri"/>
                <w:color w:val="000000"/>
                <w:sz w:val="18"/>
                <w:szCs w:val="18"/>
              </w:rPr>
            </w:pPr>
            <w:r>
              <w:rPr>
                <w:rFonts w:ascii="Calibri" w:hAnsi="Calibri"/>
                <w:color w:val="000000"/>
                <w:sz w:val="18"/>
                <w:szCs w:val="18"/>
              </w:rPr>
              <w:t>Extensibility After Heat Aging</w:t>
            </w:r>
          </w:p>
        </w:tc>
        <w:tc>
          <w:tcPr>
            <w:tcW w:w="2245" w:type="dxa"/>
            <w:tcBorders>
              <w:top w:val="nil"/>
              <w:left w:val="nil"/>
              <w:bottom w:val="single" w:sz="4" w:space="0" w:color="auto"/>
              <w:right w:val="single" w:sz="4" w:space="0" w:color="auto"/>
            </w:tcBorders>
            <w:shd w:val="clear" w:color="auto" w:fill="auto"/>
            <w:noWrap/>
            <w:vAlign w:val="center"/>
          </w:tcPr>
          <w:p w14:paraId="6601E73C" w14:textId="3D390788" w:rsidR="00B76AD8" w:rsidRPr="00AE4C4E" w:rsidRDefault="00B76AD8" w:rsidP="00B76AD8">
            <w:pPr>
              <w:keepNext/>
              <w:keepLines/>
              <w:suppressLineNumbers/>
              <w:suppressAutoHyphens/>
              <w:jc w:val="center"/>
              <w:rPr>
                <w:rFonts w:ascii="Calibri" w:hAnsi="Calibri"/>
                <w:color w:val="000000"/>
                <w:sz w:val="18"/>
                <w:szCs w:val="18"/>
              </w:rPr>
            </w:pPr>
            <w:r>
              <w:rPr>
                <w:rFonts w:ascii="Calibri" w:hAnsi="Calibri"/>
                <w:color w:val="000000"/>
                <w:sz w:val="18"/>
                <w:szCs w:val="18"/>
              </w:rPr>
              <w:t>ASTM C 1522</w:t>
            </w:r>
          </w:p>
        </w:tc>
        <w:tc>
          <w:tcPr>
            <w:tcW w:w="3515" w:type="dxa"/>
            <w:tcBorders>
              <w:top w:val="nil"/>
              <w:left w:val="nil"/>
              <w:bottom w:val="single" w:sz="4" w:space="0" w:color="auto"/>
              <w:right w:val="single" w:sz="4" w:space="0" w:color="auto"/>
            </w:tcBorders>
            <w:vAlign w:val="center"/>
          </w:tcPr>
          <w:p w14:paraId="67917BFF" w14:textId="7DB79336" w:rsidR="00B76AD8" w:rsidRDefault="00B76AD8" w:rsidP="00940589">
            <w:pPr>
              <w:keepNext/>
              <w:keepLines/>
              <w:suppressLineNumbers/>
              <w:suppressAutoHyphens/>
              <w:jc w:val="right"/>
              <w:rPr>
                <w:rFonts w:ascii="Calibri" w:hAnsi="Calibri"/>
                <w:color w:val="000000"/>
                <w:sz w:val="18"/>
                <w:szCs w:val="18"/>
              </w:rPr>
            </w:pPr>
            <w:r>
              <w:rPr>
                <w:rFonts w:ascii="Calibri" w:hAnsi="Calibri"/>
                <w:color w:val="000000"/>
                <w:sz w:val="18"/>
                <w:szCs w:val="18"/>
              </w:rPr>
              <w:t>¼” no cracking / pass</w:t>
            </w:r>
          </w:p>
        </w:tc>
      </w:tr>
      <w:tr w:rsidR="00B76AD8" w14:paraId="5ED13F53" w14:textId="534ED308" w:rsidTr="00A95ED3">
        <w:trPr>
          <w:trHeight w:val="144"/>
          <w:jc w:val="center"/>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9E09B5" w14:textId="3BF2857A" w:rsidR="00B76AD8" w:rsidRPr="00AE4C4E" w:rsidRDefault="00B76AD8" w:rsidP="00B76AD8">
            <w:pPr>
              <w:keepNext/>
              <w:keepLines/>
              <w:suppressLineNumbers/>
              <w:suppressAutoHyphens/>
              <w:rPr>
                <w:rFonts w:ascii="Calibri" w:hAnsi="Calibri"/>
                <w:color w:val="000000"/>
                <w:sz w:val="18"/>
                <w:szCs w:val="18"/>
              </w:rPr>
            </w:pPr>
            <w:r>
              <w:rPr>
                <w:rFonts w:ascii="Calibri" w:hAnsi="Calibri"/>
                <w:color w:val="000000"/>
                <w:sz w:val="18"/>
                <w:szCs w:val="18"/>
              </w:rPr>
              <w:t>Puncture Resistance*</w:t>
            </w: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7FE723D7" w14:textId="4FE2B96F" w:rsidR="00B76AD8" w:rsidRPr="00AE4C4E" w:rsidRDefault="00B76AD8" w:rsidP="00B76AD8">
            <w:pPr>
              <w:keepNext/>
              <w:keepLines/>
              <w:suppressLineNumbers/>
              <w:suppressAutoHyphens/>
              <w:jc w:val="center"/>
              <w:rPr>
                <w:rFonts w:ascii="Calibri" w:hAnsi="Calibri"/>
                <w:color w:val="000000"/>
                <w:sz w:val="18"/>
                <w:szCs w:val="18"/>
              </w:rPr>
            </w:pPr>
            <w:r>
              <w:rPr>
                <w:rFonts w:ascii="Calibri" w:hAnsi="Calibri"/>
                <w:color w:val="000000"/>
                <w:sz w:val="18"/>
                <w:szCs w:val="18"/>
              </w:rPr>
              <w:t>ASTM D 4833</w:t>
            </w:r>
          </w:p>
        </w:tc>
        <w:tc>
          <w:tcPr>
            <w:tcW w:w="3515" w:type="dxa"/>
            <w:tcBorders>
              <w:top w:val="single" w:sz="4" w:space="0" w:color="auto"/>
              <w:left w:val="nil"/>
              <w:bottom w:val="single" w:sz="4" w:space="0" w:color="auto"/>
              <w:right w:val="single" w:sz="4" w:space="0" w:color="auto"/>
            </w:tcBorders>
            <w:vAlign w:val="center"/>
          </w:tcPr>
          <w:p w14:paraId="1202BB3E" w14:textId="0697778F" w:rsidR="00B76AD8" w:rsidRDefault="00B76AD8" w:rsidP="00940589">
            <w:pPr>
              <w:keepNext/>
              <w:keepLines/>
              <w:suppressLineNumbers/>
              <w:suppressAutoHyphens/>
              <w:jc w:val="right"/>
              <w:rPr>
                <w:rFonts w:ascii="Calibri" w:hAnsi="Calibri"/>
                <w:color w:val="000000"/>
                <w:sz w:val="18"/>
                <w:szCs w:val="18"/>
              </w:rPr>
            </w:pPr>
            <w:r>
              <w:rPr>
                <w:rFonts w:ascii="Calibri" w:hAnsi="Calibri"/>
                <w:color w:val="000000"/>
                <w:sz w:val="18"/>
                <w:szCs w:val="18"/>
              </w:rPr>
              <w:t>125 lbf</w:t>
            </w:r>
          </w:p>
        </w:tc>
      </w:tr>
      <w:tr w:rsidR="00B76AD8" w14:paraId="13EC8552" w14:textId="0DD5EB21" w:rsidTr="00A95ED3">
        <w:trPr>
          <w:trHeight w:val="144"/>
          <w:jc w:val="center"/>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773C0E" w14:textId="0A463B82" w:rsidR="00B76AD8" w:rsidRPr="00AE4C4E" w:rsidRDefault="00B76AD8" w:rsidP="00B76AD8">
            <w:pPr>
              <w:keepNext/>
              <w:keepLines/>
              <w:suppressLineNumbers/>
              <w:suppressAutoHyphens/>
              <w:rPr>
                <w:rFonts w:ascii="Calibri" w:hAnsi="Calibri"/>
                <w:color w:val="000000"/>
                <w:sz w:val="18"/>
                <w:szCs w:val="18"/>
              </w:rPr>
            </w:pPr>
            <w:r>
              <w:rPr>
                <w:rFonts w:ascii="Calibri" w:hAnsi="Calibri"/>
                <w:color w:val="000000"/>
                <w:sz w:val="18"/>
                <w:szCs w:val="18"/>
              </w:rPr>
              <w:t>Flash Point</w:t>
            </w: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2547A3F4" w14:textId="7636FC08" w:rsidR="00B76AD8" w:rsidRPr="00AE4C4E" w:rsidRDefault="00B76AD8" w:rsidP="00B76AD8">
            <w:pPr>
              <w:keepNext/>
              <w:keepLines/>
              <w:suppressLineNumbers/>
              <w:suppressAutoHyphens/>
              <w:jc w:val="center"/>
              <w:rPr>
                <w:rFonts w:ascii="Calibri" w:hAnsi="Calibri"/>
                <w:color w:val="000000"/>
                <w:sz w:val="18"/>
                <w:szCs w:val="18"/>
              </w:rPr>
            </w:pPr>
            <w:r>
              <w:rPr>
                <w:rFonts w:ascii="Calibri" w:hAnsi="Calibri"/>
                <w:color w:val="000000"/>
                <w:sz w:val="18"/>
                <w:szCs w:val="18"/>
              </w:rPr>
              <w:t>ASTM D 56</w:t>
            </w:r>
          </w:p>
        </w:tc>
        <w:tc>
          <w:tcPr>
            <w:tcW w:w="3515" w:type="dxa"/>
            <w:tcBorders>
              <w:top w:val="single" w:sz="4" w:space="0" w:color="auto"/>
              <w:left w:val="nil"/>
              <w:bottom w:val="single" w:sz="4" w:space="0" w:color="auto"/>
              <w:right w:val="single" w:sz="4" w:space="0" w:color="auto"/>
            </w:tcBorders>
            <w:vAlign w:val="center"/>
          </w:tcPr>
          <w:p w14:paraId="62AA0DE7" w14:textId="7BD25395" w:rsidR="00B76AD8" w:rsidRDefault="00B76AD8" w:rsidP="00940589">
            <w:pPr>
              <w:keepNext/>
              <w:keepLines/>
              <w:suppressLineNumbers/>
              <w:suppressAutoHyphens/>
              <w:jc w:val="right"/>
              <w:rPr>
                <w:rFonts w:ascii="Calibri" w:hAnsi="Calibri"/>
                <w:color w:val="000000"/>
                <w:sz w:val="18"/>
                <w:szCs w:val="18"/>
              </w:rPr>
            </w:pPr>
            <w:r>
              <w:rPr>
                <w:rFonts w:ascii="Calibri" w:hAnsi="Calibri"/>
                <w:color w:val="000000"/>
                <w:sz w:val="18"/>
                <w:szCs w:val="18"/>
              </w:rPr>
              <w:t>&gt;200</w:t>
            </w:r>
            <w:r w:rsidRPr="001E228A">
              <w:rPr>
                <w:rFonts w:ascii="Calibri" w:hAnsi="Calibri"/>
                <w:color w:val="000000"/>
                <w:sz w:val="18"/>
                <w:szCs w:val="18"/>
              </w:rPr>
              <w:t>°F</w:t>
            </w:r>
          </w:p>
        </w:tc>
      </w:tr>
      <w:tr w:rsidR="00B76AD8" w14:paraId="12EAE5A9" w14:textId="30E44A9C" w:rsidTr="00A95ED3">
        <w:trPr>
          <w:trHeight w:val="144"/>
          <w:jc w:val="center"/>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C3553B" w14:textId="43E971BA" w:rsidR="00B76AD8" w:rsidRPr="00AE4C4E" w:rsidRDefault="00B76AD8" w:rsidP="00B76AD8">
            <w:pPr>
              <w:keepNext/>
              <w:keepLines/>
              <w:suppressLineNumbers/>
              <w:suppressAutoHyphens/>
              <w:rPr>
                <w:rFonts w:ascii="Calibri" w:hAnsi="Calibri"/>
                <w:color w:val="000000"/>
                <w:sz w:val="18"/>
                <w:szCs w:val="18"/>
              </w:rPr>
            </w:pPr>
            <w:r>
              <w:rPr>
                <w:rFonts w:ascii="Calibri" w:hAnsi="Calibri"/>
                <w:color w:val="000000"/>
                <w:sz w:val="18"/>
                <w:szCs w:val="18"/>
              </w:rPr>
              <w:t>Tensile Strength MD*</w:t>
            </w: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27A9AC59" w14:textId="366FC029" w:rsidR="00B76AD8" w:rsidRPr="00AE4C4E" w:rsidRDefault="00B76AD8" w:rsidP="00B76AD8">
            <w:pPr>
              <w:keepNext/>
              <w:keepLines/>
              <w:suppressLineNumbers/>
              <w:suppressAutoHyphens/>
              <w:jc w:val="center"/>
              <w:rPr>
                <w:rFonts w:ascii="Calibri" w:hAnsi="Calibri"/>
                <w:color w:val="000000"/>
                <w:sz w:val="18"/>
                <w:szCs w:val="18"/>
              </w:rPr>
            </w:pPr>
            <w:r>
              <w:rPr>
                <w:rFonts w:ascii="Calibri" w:hAnsi="Calibri"/>
                <w:color w:val="000000"/>
                <w:sz w:val="18"/>
                <w:szCs w:val="18"/>
              </w:rPr>
              <w:t>ASTM D 412</w:t>
            </w:r>
          </w:p>
        </w:tc>
        <w:tc>
          <w:tcPr>
            <w:tcW w:w="3515" w:type="dxa"/>
            <w:tcBorders>
              <w:top w:val="single" w:sz="4" w:space="0" w:color="auto"/>
              <w:left w:val="nil"/>
              <w:bottom w:val="single" w:sz="4" w:space="0" w:color="auto"/>
              <w:right w:val="single" w:sz="4" w:space="0" w:color="auto"/>
            </w:tcBorders>
            <w:vAlign w:val="center"/>
          </w:tcPr>
          <w:p w14:paraId="410F0788" w14:textId="4EDD6288" w:rsidR="00B76AD8" w:rsidRDefault="00B76AD8" w:rsidP="00940589">
            <w:pPr>
              <w:keepNext/>
              <w:keepLines/>
              <w:suppressLineNumbers/>
              <w:suppressAutoHyphens/>
              <w:jc w:val="right"/>
              <w:rPr>
                <w:rFonts w:ascii="Calibri" w:hAnsi="Calibri"/>
                <w:color w:val="000000"/>
                <w:sz w:val="18"/>
                <w:szCs w:val="18"/>
              </w:rPr>
            </w:pPr>
            <w:r>
              <w:rPr>
                <w:rFonts w:ascii="Calibri" w:hAnsi="Calibri"/>
                <w:color w:val="000000"/>
                <w:sz w:val="18"/>
                <w:szCs w:val="18"/>
              </w:rPr>
              <w:t>3891 PSI</w:t>
            </w:r>
          </w:p>
        </w:tc>
      </w:tr>
      <w:tr w:rsidR="00B76AD8" w14:paraId="3134A9BE" w14:textId="78A0C378" w:rsidTr="00A95ED3">
        <w:trPr>
          <w:trHeight w:val="144"/>
          <w:jc w:val="center"/>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79376B" w14:textId="1668E916" w:rsidR="00B76AD8" w:rsidRPr="00AE4C4E" w:rsidRDefault="00B76AD8" w:rsidP="00B76AD8">
            <w:pPr>
              <w:keepNext/>
              <w:keepLines/>
              <w:suppressLineNumbers/>
              <w:suppressAutoHyphens/>
              <w:rPr>
                <w:rFonts w:ascii="Calibri" w:hAnsi="Calibri"/>
                <w:color w:val="000000"/>
                <w:sz w:val="18"/>
                <w:szCs w:val="18"/>
              </w:rPr>
            </w:pPr>
            <w:r>
              <w:rPr>
                <w:rFonts w:ascii="Calibri" w:hAnsi="Calibri"/>
                <w:color w:val="000000"/>
                <w:sz w:val="18"/>
                <w:szCs w:val="18"/>
              </w:rPr>
              <w:t>Elongation %</w:t>
            </w: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3D4FF876" w14:textId="782BA51B" w:rsidR="00B76AD8" w:rsidRPr="00AE4C4E" w:rsidRDefault="00B76AD8" w:rsidP="00B76AD8">
            <w:pPr>
              <w:keepNext/>
              <w:keepLines/>
              <w:suppressLineNumbers/>
              <w:suppressAutoHyphens/>
              <w:jc w:val="center"/>
              <w:rPr>
                <w:rFonts w:ascii="Calibri" w:hAnsi="Calibri"/>
                <w:color w:val="000000"/>
                <w:sz w:val="18"/>
                <w:szCs w:val="18"/>
              </w:rPr>
            </w:pPr>
            <w:r>
              <w:rPr>
                <w:rFonts w:ascii="Calibri" w:hAnsi="Calibri"/>
                <w:color w:val="000000"/>
                <w:sz w:val="18"/>
                <w:szCs w:val="18"/>
              </w:rPr>
              <w:t>ASTM C 1135</w:t>
            </w:r>
          </w:p>
        </w:tc>
        <w:tc>
          <w:tcPr>
            <w:tcW w:w="3515" w:type="dxa"/>
            <w:tcBorders>
              <w:top w:val="single" w:sz="4" w:space="0" w:color="auto"/>
              <w:left w:val="nil"/>
              <w:bottom w:val="single" w:sz="4" w:space="0" w:color="auto"/>
              <w:right w:val="single" w:sz="4" w:space="0" w:color="auto"/>
            </w:tcBorders>
            <w:vAlign w:val="center"/>
          </w:tcPr>
          <w:p w14:paraId="4A77D558" w14:textId="1E19C85C" w:rsidR="00B76AD8" w:rsidRDefault="00B76AD8" w:rsidP="00940589">
            <w:pPr>
              <w:keepNext/>
              <w:keepLines/>
              <w:suppressLineNumbers/>
              <w:suppressAutoHyphens/>
              <w:jc w:val="right"/>
              <w:rPr>
                <w:rFonts w:ascii="Calibri" w:hAnsi="Calibri"/>
                <w:color w:val="000000"/>
                <w:sz w:val="18"/>
                <w:szCs w:val="18"/>
              </w:rPr>
            </w:pPr>
            <w:r>
              <w:rPr>
                <w:rFonts w:ascii="Calibri" w:hAnsi="Calibri"/>
                <w:color w:val="000000"/>
                <w:sz w:val="18"/>
                <w:szCs w:val="18"/>
              </w:rPr>
              <w:t>390%</w:t>
            </w:r>
          </w:p>
        </w:tc>
      </w:tr>
      <w:tr w:rsidR="00B76AD8" w14:paraId="68418628" w14:textId="72406975" w:rsidTr="00A95ED3">
        <w:trPr>
          <w:trHeight w:val="144"/>
          <w:jc w:val="center"/>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60988B" w14:textId="2200AF28" w:rsidR="00B76AD8" w:rsidRPr="00AE4C4E" w:rsidRDefault="00B76AD8" w:rsidP="00B76AD8">
            <w:pPr>
              <w:keepNext/>
              <w:keepLines/>
              <w:suppressLineNumbers/>
              <w:suppressAutoHyphens/>
              <w:rPr>
                <w:rFonts w:ascii="Calibri" w:hAnsi="Calibri"/>
                <w:color w:val="000000"/>
                <w:sz w:val="18"/>
                <w:szCs w:val="18"/>
              </w:rPr>
            </w:pPr>
            <w:r>
              <w:rPr>
                <w:rFonts w:ascii="Calibri" w:hAnsi="Calibri"/>
                <w:color w:val="000000"/>
                <w:sz w:val="18"/>
                <w:szCs w:val="18"/>
              </w:rPr>
              <w:t>Deflection, HDPE</w:t>
            </w: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30C8E104" w14:textId="3D69F033" w:rsidR="00B76AD8" w:rsidRPr="00AE4C4E" w:rsidRDefault="00B76AD8" w:rsidP="00B76AD8">
            <w:pPr>
              <w:keepNext/>
              <w:keepLines/>
              <w:suppressLineNumbers/>
              <w:suppressAutoHyphens/>
              <w:jc w:val="center"/>
              <w:rPr>
                <w:rFonts w:ascii="Calibri" w:hAnsi="Calibri"/>
                <w:color w:val="000000"/>
                <w:sz w:val="18"/>
                <w:szCs w:val="18"/>
              </w:rPr>
            </w:pPr>
            <w:r>
              <w:rPr>
                <w:rFonts w:ascii="Calibri" w:hAnsi="Calibri"/>
                <w:color w:val="000000"/>
                <w:sz w:val="18"/>
                <w:szCs w:val="18"/>
              </w:rPr>
              <w:t>ASTM E 154</w:t>
            </w:r>
          </w:p>
        </w:tc>
        <w:tc>
          <w:tcPr>
            <w:tcW w:w="3515" w:type="dxa"/>
            <w:tcBorders>
              <w:top w:val="single" w:sz="4" w:space="0" w:color="auto"/>
              <w:left w:val="nil"/>
              <w:bottom w:val="single" w:sz="4" w:space="0" w:color="auto"/>
              <w:right w:val="single" w:sz="4" w:space="0" w:color="auto"/>
            </w:tcBorders>
            <w:vAlign w:val="center"/>
          </w:tcPr>
          <w:p w14:paraId="2C1A9B33" w14:textId="5E2839CD" w:rsidR="00B76AD8" w:rsidRDefault="00B76AD8" w:rsidP="00940589">
            <w:pPr>
              <w:keepNext/>
              <w:keepLines/>
              <w:suppressLineNumbers/>
              <w:suppressAutoHyphens/>
              <w:jc w:val="right"/>
              <w:rPr>
                <w:rFonts w:ascii="Calibri" w:hAnsi="Calibri"/>
                <w:color w:val="000000"/>
                <w:sz w:val="18"/>
                <w:szCs w:val="18"/>
              </w:rPr>
            </w:pPr>
            <w:r>
              <w:rPr>
                <w:rFonts w:ascii="Calibri" w:hAnsi="Calibri"/>
                <w:color w:val="000000"/>
                <w:sz w:val="18"/>
                <w:szCs w:val="18"/>
              </w:rPr>
              <w:t>3.2 in.</w:t>
            </w:r>
          </w:p>
        </w:tc>
      </w:tr>
      <w:tr w:rsidR="00B76AD8" w14:paraId="3A841BC1" w14:textId="13C0CA5F" w:rsidTr="00A95ED3">
        <w:trPr>
          <w:trHeight w:val="144"/>
          <w:jc w:val="center"/>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C4ACE2" w14:textId="61F776AE" w:rsidR="00B76AD8" w:rsidRPr="00AE4C4E" w:rsidRDefault="00B76AD8" w:rsidP="00B76AD8">
            <w:pPr>
              <w:keepNext/>
              <w:keepLines/>
              <w:suppressLineNumbers/>
              <w:suppressAutoHyphens/>
              <w:rPr>
                <w:rFonts w:ascii="Calibri" w:hAnsi="Calibri"/>
                <w:color w:val="000000"/>
                <w:sz w:val="18"/>
                <w:szCs w:val="18"/>
              </w:rPr>
            </w:pPr>
            <w:r>
              <w:rPr>
                <w:rFonts w:ascii="Calibri" w:hAnsi="Calibri"/>
                <w:color w:val="000000"/>
                <w:sz w:val="18"/>
                <w:szCs w:val="18"/>
              </w:rPr>
              <w:t>Hydrostatic Pressure Resistance*</w:t>
            </w: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782939B5" w14:textId="5068F1FC" w:rsidR="00B76AD8" w:rsidRPr="001E228A" w:rsidRDefault="00B76AD8" w:rsidP="00B76AD8">
            <w:pPr>
              <w:keepNext/>
              <w:keepLines/>
              <w:suppressLineNumbers/>
              <w:suppressAutoHyphens/>
              <w:jc w:val="center"/>
              <w:rPr>
                <w:rFonts w:ascii="Calibri" w:hAnsi="Calibri"/>
                <w:color w:val="000000"/>
                <w:sz w:val="18"/>
                <w:szCs w:val="18"/>
                <w:vertAlign w:val="superscript"/>
              </w:rPr>
            </w:pPr>
            <w:r>
              <w:rPr>
                <w:rFonts w:ascii="Calibri" w:hAnsi="Calibri"/>
                <w:color w:val="000000"/>
                <w:sz w:val="18"/>
                <w:szCs w:val="18"/>
              </w:rPr>
              <w:t>ASTM D 751</w:t>
            </w:r>
          </w:p>
        </w:tc>
        <w:tc>
          <w:tcPr>
            <w:tcW w:w="3515" w:type="dxa"/>
            <w:tcBorders>
              <w:top w:val="single" w:sz="4" w:space="0" w:color="auto"/>
              <w:left w:val="nil"/>
              <w:bottom w:val="single" w:sz="4" w:space="0" w:color="auto"/>
              <w:right w:val="single" w:sz="4" w:space="0" w:color="auto"/>
            </w:tcBorders>
            <w:vAlign w:val="center"/>
          </w:tcPr>
          <w:p w14:paraId="662065FE" w14:textId="483E5925" w:rsidR="00B76AD8" w:rsidRDefault="00B76AD8" w:rsidP="00940589">
            <w:pPr>
              <w:keepNext/>
              <w:keepLines/>
              <w:suppressLineNumbers/>
              <w:suppressAutoHyphens/>
              <w:jc w:val="right"/>
              <w:rPr>
                <w:rFonts w:ascii="Calibri" w:hAnsi="Calibri"/>
                <w:color w:val="000000"/>
                <w:sz w:val="18"/>
                <w:szCs w:val="18"/>
              </w:rPr>
            </w:pPr>
            <w:r>
              <w:rPr>
                <w:rFonts w:ascii="Calibri" w:hAnsi="Calibri"/>
                <w:color w:val="000000"/>
                <w:sz w:val="18"/>
                <w:szCs w:val="18"/>
              </w:rPr>
              <w:t xml:space="preserve">169 </w:t>
            </w:r>
            <w:r w:rsidRPr="001E228A">
              <w:rPr>
                <w:rFonts w:ascii="Calibri" w:hAnsi="Calibri"/>
                <w:color w:val="000000"/>
                <w:sz w:val="18"/>
                <w:szCs w:val="18"/>
              </w:rPr>
              <w:t>± 3 lbs/in</w:t>
            </w:r>
            <w:r>
              <w:rPr>
                <w:rFonts w:ascii="Calibri" w:hAnsi="Calibri"/>
                <w:color w:val="000000"/>
                <w:sz w:val="18"/>
                <w:szCs w:val="18"/>
                <w:vertAlign w:val="superscript"/>
              </w:rPr>
              <w:t>2</w:t>
            </w:r>
          </w:p>
        </w:tc>
      </w:tr>
      <w:tr w:rsidR="00B76AD8" w14:paraId="76236DE9" w14:textId="03F5A60E" w:rsidTr="00A95ED3">
        <w:trPr>
          <w:trHeight w:val="144"/>
          <w:jc w:val="center"/>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2986CA" w14:textId="7B6C6487" w:rsidR="00B76AD8" w:rsidRPr="00AE4C4E" w:rsidRDefault="00B76AD8" w:rsidP="00B76AD8">
            <w:pPr>
              <w:keepNext/>
              <w:keepLines/>
              <w:suppressLineNumbers/>
              <w:suppressAutoHyphens/>
              <w:rPr>
                <w:rFonts w:ascii="Calibri" w:hAnsi="Calibri"/>
                <w:color w:val="000000"/>
                <w:sz w:val="18"/>
                <w:szCs w:val="18"/>
              </w:rPr>
            </w:pPr>
            <w:r>
              <w:rPr>
                <w:rFonts w:ascii="Calibri" w:hAnsi="Calibri"/>
                <w:color w:val="000000"/>
                <w:sz w:val="18"/>
                <w:szCs w:val="18"/>
              </w:rPr>
              <w:t>Adhesion to Concrete</w:t>
            </w: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4924DEC1" w14:textId="6518371F" w:rsidR="00B76AD8" w:rsidRPr="00AE4C4E" w:rsidRDefault="00B76AD8" w:rsidP="00B76AD8">
            <w:pPr>
              <w:keepNext/>
              <w:keepLines/>
              <w:suppressLineNumbers/>
              <w:suppressAutoHyphens/>
              <w:jc w:val="center"/>
              <w:rPr>
                <w:rFonts w:ascii="Calibri" w:hAnsi="Calibri"/>
                <w:color w:val="000000"/>
                <w:sz w:val="18"/>
                <w:szCs w:val="18"/>
              </w:rPr>
            </w:pPr>
            <w:r>
              <w:rPr>
                <w:rFonts w:ascii="Calibri" w:hAnsi="Calibri"/>
                <w:color w:val="000000"/>
                <w:sz w:val="18"/>
                <w:szCs w:val="18"/>
              </w:rPr>
              <w:t>ASTM D 412</w:t>
            </w:r>
          </w:p>
        </w:tc>
        <w:tc>
          <w:tcPr>
            <w:tcW w:w="3515" w:type="dxa"/>
            <w:tcBorders>
              <w:top w:val="single" w:sz="4" w:space="0" w:color="auto"/>
              <w:left w:val="nil"/>
              <w:bottom w:val="single" w:sz="4" w:space="0" w:color="auto"/>
              <w:right w:val="single" w:sz="4" w:space="0" w:color="auto"/>
            </w:tcBorders>
            <w:vAlign w:val="center"/>
          </w:tcPr>
          <w:p w14:paraId="01F02654" w14:textId="1AEEBAF5" w:rsidR="00B76AD8" w:rsidRDefault="00B76AD8" w:rsidP="00940589">
            <w:pPr>
              <w:keepNext/>
              <w:keepLines/>
              <w:suppressLineNumbers/>
              <w:suppressAutoHyphens/>
              <w:jc w:val="right"/>
              <w:rPr>
                <w:rFonts w:ascii="Calibri" w:hAnsi="Calibri"/>
                <w:color w:val="000000"/>
                <w:sz w:val="18"/>
                <w:szCs w:val="18"/>
              </w:rPr>
            </w:pPr>
            <w:r>
              <w:rPr>
                <w:rFonts w:ascii="Calibri" w:hAnsi="Calibri"/>
                <w:color w:val="000000"/>
                <w:sz w:val="18"/>
                <w:szCs w:val="18"/>
              </w:rPr>
              <w:t>Rating of 1 (Excellent)</w:t>
            </w:r>
          </w:p>
        </w:tc>
      </w:tr>
      <w:tr w:rsidR="00B76AD8" w14:paraId="796AB3C0" w14:textId="74FB23AD" w:rsidTr="00A95ED3">
        <w:trPr>
          <w:trHeight w:val="144"/>
          <w:jc w:val="center"/>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3C7F0D" w14:textId="0322B309" w:rsidR="00B76AD8" w:rsidRPr="00AE4C4E" w:rsidRDefault="00B76AD8" w:rsidP="00B76AD8">
            <w:pPr>
              <w:keepNext/>
              <w:keepLines/>
              <w:suppressLineNumbers/>
              <w:suppressAutoHyphens/>
              <w:rPr>
                <w:rFonts w:ascii="Calibri" w:hAnsi="Calibri"/>
                <w:color w:val="000000"/>
                <w:sz w:val="18"/>
                <w:szCs w:val="18"/>
              </w:rPr>
            </w:pPr>
            <w:r>
              <w:rPr>
                <w:rFonts w:ascii="Calibri" w:hAnsi="Calibri"/>
                <w:color w:val="000000"/>
                <w:sz w:val="18"/>
                <w:szCs w:val="18"/>
              </w:rPr>
              <w:t>Crack Bridging Flexibility</w:t>
            </w: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53E2F5DB" w14:textId="6D0793A6" w:rsidR="00B76AD8" w:rsidRPr="00AE4C4E" w:rsidRDefault="00B76AD8" w:rsidP="00B76AD8">
            <w:pPr>
              <w:keepNext/>
              <w:keepLines/>
              <w:suppressLineNumbers/>
              <w:suppressAutoHyphens/>
              <w:jc w:val="center"/>
              <w:rPr>
                <w:rFonts w:ascii="Calibri" w:hAnsi="Calibri"/>
                <w:color w:val="000000"/>
                <w:sz w:val="18"/>
                <w:szCs w:val="18"/>
              </w:rPr>
            </w:pPr>
            <w:r>
              <w:rPr>
                <w:rFonts w:ascii="Calibri" w:hAnsi="Calibri"/>
                <w:color w:val="000000"/>
                <w:sz w:val="18"/>
                <w:szCs w:val="18"/>
              </w:rPr>
              <w:t>ASTM C 836</w:t>
            </w:r>
          </w:p>
        </w:tc>
        <w:tc>
          <w:tcPr>
            <w:tcW w:w="3515" w:type="dxa"/>
            <w:tcBorders>
              <w:top w:val="single" w:sz="4" w:space="0" w:color="auto"/>
              <w:left w:val="nil"/>
              <w:bottom w:val="single" w:sz="4" w:space="0" w:color="auto"/>
              <w:right w:val="single" w:sz="4" w:space="0" w:color="auto"/>
            </w:tcBorders>
            <w:vAlign w:val="center"/>
          </w:tcPr>
          <w:p w14:paraId="6194A8C5" w14:textId="53870CAA" w:rsidR="00B76AD8" w:rsidRDefault="00B76AD8" w:rsidP="00940589">
            <w:pPr>
              <w:keepNext/>
              <w:keepLines/>
              <w:suppressLineNumbers/>
              <w:suppressAutoHyphens/>
              <w:jc w:val="right"/>
              <w:rPr>
                <w:rFonts w:ascii="Calibri" w:hAnsi="Calibri"/>
                <w:color w:val="000000"/>
                <w:sz w:val="18"/>
                <w:szCs w:val="18"/>
              </w:rPr>
            </w:pPr>
            <w:r>
              <w:rPr>
                <w:rFonts w:ascii="Calibri" w:hAnsi="Calibri"/>
                <w:color w:val="000000"/>
                <w:sz w:val="18"/>
                <w:szCs w:val="18"/>
              </w:rPr>
              <w:t>No cracks</w:t>
            </w:r>
          </w:p>
        </w:tc>
      </w:tr>
      <w:tr w:rsidR="00B76AD8" w14:paraId="7CFE3812" w14:textId="1F1B8754" w:rsidTr="00A95ED3">
        <w:trPr>
          <w:trHeight w:val="144"/>
          <w:jc w:val="center"/>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956E3E" w14:textId="75C6AF79" w:rsidR="00B76AD8" w:rsidRDefault="00B76AD8" w:rsidP="00B76AD8">
            <w:pPr>
              <w:keepNext/>
              <w:keepLines/>
              <w:suppressLineNumbers/>
              <w:suppressAutoHyphens/>
              <w:rPr>
                <w:rFonts w:ascii="Calibri" w:hAnsi="Calibri"/>
                <w:color w:val="000000"/>
                <w:sz w:val="18"/>
                <w:szCs w:val="18"/>
              </w:rPr>
            </w:pPr>
            <w:r>
              <w:rPr>
                <w:rFonts w:ascii="Calibri" w:hAnsi="Calibri"/>
                <w:color w:val="000000"/>
                <w:sz w:val="18"/>
                <w:szCs w:val="18"/>
              </w:rPr>
              <w:t xml:space="preserve">Moisture Permeability </w:t>
            </w: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06B30A7B" w14:textId="7509AA13" w:rsidR="00B76AD8" w:rsidRPr="001E228A" w:rsidRDefault="00B76AD8" w:rsidP="00B76AD8">
            <w:pPr>
              <w:keepNext/>
              <w:keepLines/>
              <w:suppressLineNumbers/>
              <w:suppressAutoHyphens/>
              <w:jc w:val="center"/>
              <w:rPr>
                <w:rFonts w:ascii="Calibri" w:hAnsi="Calibri"/>
                <w:color w:val="000000"/>
                <w:sz w:val="18"/>
                <w:szCs w:val="18"/>
                <w:vertAlign w:val="superscript"/>
              </w:rPr>
            </w:pPr>
            <w:r>
              <w:rPr>
                <w:rFonts w:ascii="Calibri" w:hAnsi="Calibri"/>
                <w:color w:val="000000"/>
                <w:sz w:val="18"/>
                <w:szCs w:val="18"/>
              </w:rPr>
              <w:t>ASTM E 96</w:t>
            </w:r>
          </w:p>
        </w:tc>
        <w:tc>
          <w:tcPr>
            <w:tcW w:w="3515" w:type="dxa"/>
            <w:tcBorders>
              <w:top w:val="single" w:sz="4" w:space="0" w:color="auto"/>
              <w:left w:val="nil"/>
              <w:bottom w:val="single" w:sz="4" w:space="0" w:color="auto"/>
              <w:right w:val="single" w:sz="4" w:space="0" w:color="auto"/>
            </w:tcBorders>
            <w:vAlign w:val="center"/>
          </w:tcPr>
          <w:p w14:paraId="7E235B5B" w14:textId="7EFDB06B" w:rsidR="00B76AD8" w:rsidRDefault="00B76AD8" w:rsidP="00940589">
            <w:pPr>
              <w:keepNext/>
              <w:keepLines/>
              <w:suppressLineNumbers/>
              <w:suppressAutoHyphens/>
              <w:jc w:val="right"/>
              <w:rPr>
                <w:rFonts w:ascii="Calibri" w:hAnsi="Calibri"/>
                <w:color w:val="000000"/>
                <w:sz w:val="18"/>
                <w:szCs w:val="18"/>
              </w:rPr>
            </w:pPr>
            <w:r>
              <w:rPr>
                <w:rFonts w:ascii="Calibri" w:hAnsi="Calibri"/>
                <w:color w:val="000000"/>
                <w:sz w:val="18"/>
                <w:szCs w:val="18"/>
              </w:rPr>
              <w:t>0.005 perms (0.915 ng/(Pa x s x m</w:t>
            </w:r>
            <w:r>
              <w:rPr>
                <w:rFonts w:ascii="Calibri" w:hAnsi="Calibri"/>
                <w:color w:val="000000"/>
                <w:sz w:val="18"/>
                <w:szCs w:val="18"/>
                <w:vertAlign w:val="superscript"/>
              </w:rPr>
              <w:t>2</w:t>
            </w:r>
          </w:p>
        </w:tc>
      </w:tr>
    </w:tbl>
    <w:p w14:paraId="647373C3" w14:textId="097434F1" w:rsidR="009D399D" w:rsidRPr="009D399D" w:rsidRDefault="009D399D" w:rsidP="009D399D">
      <w:pPr>
        <w:pStyle w:val="SpecSection3"/>
        <w:numPr>
          <w:ilvl w:val="0"/>
          <w:numId w:val="0"/>
        </w:numPr>
        <w:suppressLineNumbers/>
        <w:suppressAutoHyphens/>
        <w:ind w:left="612" w:hanging="432"/>
        <w:rPr>
          <w:sz w:val="14"/>
          <w:szCs w:val="22"/>
        </w:rPr>
      </w:pPr>
      <w:r>
        <w:tab/>
      </w:r>
      <w:r w:rsidRPr="009D399D">
        <w:rPr>
          <w:sz w:val="14"/>
          <w:szCs w:val="22"/>
        </w:rPr>
        <w:t>*Results based on composite system with GFG16 HDPE protection sheet.</w:t>
      </w:r>
    </w:p>
    <w:p w14:paraId="2DACEEC1" w14:textId="1C7F8DE6" w:rsidR="00156636" w:rsidRDefault="00156636" w:rsidP="009718F2">
      <w:pPr>
        <w:pStyle w:val="SpecSection3"/>
        <w:suppressLineNumbers/>
        <w:suppressAutoHyphens/>
      </w:pPr>
      <w:r>
        <w:t>Protection Sheet</w:t>
      </w:r>
    </w:p>
    <w:p w14:paraId="730C3B49" w14:textId="7CDB69BB" w:rsidR="00156636" w:rsidRDefault="00156636" w:rsidP="00156636">
      <w:pPr>
        <w:pStyle w:val="SpecSection31"/>
        <w:rPr>
          <w:b/>
          <w:bCs/>
          <w:i/>
          <w:iCs/>
        </w:rPr>
      </w:pPr>
      <w:r w:rsidRPr="00156636">
        <w:rPr>
          <w:b/>
          <w:bCs/>
          <w:i/>
          <w:iCs/>
        </w:rPr>
        <w:t>GFG20X</w:t>
      </w:r>
      <w:r>
        <w:rPr>
          <w:b/>
          <w:bCs/>
          <w:i/>
          <w:iCs/>
        </w:rPr>
        <w:t xml:space="preserve"> </w:t>
      </w:r>
      <w:r>
        <w:t>is a 31 mil thick high density polyethylene reinforced protection sheet with geo</w:t>
      </w:r>
      <w:r w:rsidR="00A95ED3">
        <w:t>textile</w:t>
      </w:r>
      <w:r>
        <w:t xml:space="preserve"> backing for horizontal waterproofing applications.  Provide protection sheet with the following physical properties:</w:t>
      </w:r>
    </w:p>
    <w:p w14:paraId="5A6AC8F5" w14:textId="77777777" w:rsidR="00156636" w:rsidRPr="00156636" w:rsidRDefault="00156636" w:rsidP="00156636">
      <w:pPr>
        <w:pStyle w:val="SpecSection31"/>
        <w:numPr>
          <w:ilvl w:val="0"/>
          <w:numId w:val="0"/>
        </w:numPr>
        <w:rPr>
          <w:b/>
          <w:bCs/>
          <w:i/>
          <w:iCs/>
        </w:rPr>
      </w:pPr>
    </w:p>
    <w:tbl>
      <w:tblPr>
        <w:tblW w:w="8640" w:type="dxa"/>
        <w:jc w:val="center"/>
        <w:tblLayout w:type="fixed"/>
        <w:tblLook w:val="04A0" w:firstRow="1" w:lastRow="0" w:firstColumn="1" w:lastColumn="0" w:noHBand="0" w:noVBand="1"/>
      </w:tblPr>
      <w:tblGrid>
        <w:gridCol w:w="2880"/>
        <w:gridCol w:w="2880"/>
        <w:gridCol w:w="2880"/>
      </w:tblGrid>
      <w:tr w:rsidR="00156636" w14:paraId="6649F9C2" w14:textId="77777777" w:rsidTr="00A95ED3">
        <w:trPr>
          <w:trHeight w:val="144"/>
          <w:jc w:val="center"/>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1513EC" w14:textId="77777777" w:rsidR="00156636" w:rsidRDefault="00156636" w:rsidP="00B76AD8">
            <w:pPr>
              <w:keepNext/>
              <w:keepLines/>
              <w:suppressLineNumbers/>
              <w:suppressAutoHyphens/>
              <w:rPr>
                <w:rFonts w:ascii="Calibri" w:hAnsi="Calibri"/>
                <w:b/>
                <w:bCs/>
                <w:color w:val="000000"/>
                <w:sz w:val="18"/>
                <w:szCs w:val="18"/>
              </w:rPr>
            </w:pPr>
            <w:r>
              <w:rPr>
                <w:rFonts w:ascii="Calibri" w:hAnsi="Calibri"/>
                <w:b/>
                <w:bCs/>
                <w:color w:val="000000"/>
                <w:sz w:val="18"/>
                <w:szCs w:val="18"/>
              </w:rPr>
              <w:t>PROPERTIES</w:t>
            </w:r>
          </w:p>
        </w:tc>
        <w:tc>
          <w:tcPr>
            <w:tcW w:w="2880" w:type="dxa"/>
            <w:tcBorders>
              <w:top w:val="single" w:sz="4" w:space="0" w:color="auto"/>
              <w:left w:val="nil"/>
              <w:bottom w:val="single" w:sz="4" w:space="0" w:color="auto"/>
              <w:right w:val="single" w:sz="4" w:space="0" w:color="auto"/>
            </w:tcBorders>
            <w:shd w:val="clear" w:color="auto" w:fill="auto"/>
            <w:noWrap/>
            <w:vAlign w:val="center"/>
            <w:hideMark/>
          </w:tcPr>
          <w:p w14:paraId="7EAA4755" w14:textId="77777777" w:rsidR="00156636" w:rsidRDefault="00156636" w:rsidP="00B76AD8">
            <w:pPr>
              <w:keepNext/>
              <w:keepLines/>
              <w:suppressLineNumbers/>
              <w:suppressAutoHyphens/>
              <w:jc w:val="center"/>
              <w:rPr>
                <w:rFonts w:ascii="Calibri" w:hAnsi="Calibri"/>
                <w:b/>
                <w:bCs/>
                <w:color w:val="000000"/>
                <w:sz w:val="18"/>
                <w:szCs w:val="18"/>
              </w:rPr>
            </w:pPr>
            <w:r>
              <w:rPr>
                <w:rFonts w:ascii="Calibri" w:hAnsi="Calibri"/>
                <w:b/>
                <w:bCs/>
                <w:color w:val="000000"/>
                <w:sz w:val="18"/>
                <w:szCs w:val="18"/>
              </w:rPr>
              <w:t>TEST METHOD</w:t>
            </w:r>
          </w:p>
        </w:tc>
        <w:tc>
          <w:tcPr>
            <w:tcW w:w="2880" w:type="dxa"/>
            <w:tcBorders>
              <w:top w:val="single" w:sz="4" w:space="0" w:color="auto"/>
              <w:left w:val="nil"/>
              <w:bottom w:val="single" w:sz="4" w:space="0" w:color="auto"/>
              <w:right w:val="single" w:sz="4" w:space="0" w:color="auto"/>
            </w:tcBorders>
            <w:shd w:val="clear" w:color="auto" w:fill="auto"/>
            <w:noWrap/>
            <w:vAlign w:val="center"/>
            <w:hideMark/>
          </w:tcPr>
          <w:p w14:paraId="657F78CB" w14:textId="77777777" w:rsidR="00156636" w:rsidRDefault="00156636" w:rsidP="00940589">
            <w:pPr>
              <w:keepNext/>
              <w:keepLines/>
              <w:suppressLineNumbers/>
              <w:suppressAutoHyphens/>
              <w:jc w:val="center"/>
              <w:rPr>
                <w:rFonts w:ascii="Calibri" w:hAnsi="Calibri"/>
                <w:b/>
                <w:bCs/>
                <w:color w:val="000000"/>
                <w:sz w:val="18"/>
                <w:szCs w:val="18"/>
              </w:rPr>
            </w:pPr>
            <w:r>
              <w:rPr>
                <w:rFonts w:ascii="Calibri" w:hAnsi="Calibri"/>
                <w:b/>
                <w:bCs/>
                <w:color w:val="000000"/>
                <w:sz w:val="18"/>
                <w:szCs w:val="18"/>
              </w:rPr>
              <w:t>VALUE</w:t>
            </w:r>
          </w:p>
        </w:tc>
      </w:tr>
      <w:tr w:rsidR="00940589" w14:paraId="24C5E2E7" w14:textId="77777777" w:rsidTr="00A95ED3">
        <w:trPr>
          <w:trHeight w:val="144"/>
          <w:jc w:val="center"/>
        </w:trPr>
        <w:tc>
          <w:tcPr>
            <w:tcW w:w="2880" w:type="dxa"/>
            <w:tcBorders>
              <w:top w:val="nil"/>
              <w:left w:val="single" w:sz="4" w:space="0" w:color="auto"/>
              <w:bottom w:val="single" w:sz="4" w:space="0" w:color="auto"/>
              <w:right w:val="single" w:sz="4" w:space="0" w:color="auto"/>
            </w:tcBorders>
            <w:shd w:val="clear" w:color="auto" w:fill="auto"/>
            <w:noWrap/>
            <w:vAlign w:val="center"/>
          </w:tcPr>
          <w:p w14:paraId="3EFF648A" w14:textId="2BEC5278" w:rsidR="00940589" w:rsidRPr="00AE4C4E" w:rsidRDefault="00940589" w:rsidP="00940589">
            <w:pPr>
              <w:keepNext/>
              <w:keepLines/>
              <w:suppressLineNumbers/>
              <w:suppressAutoHyphens/>
              <w:rPr>
                <w:rFonts w:ascii="Calibri" w:hAnsi="Calibri"/>
                <w:color w:val="000000"/>
                <w:sz w:val="18"/>
                <w:szCs w:val="18"/>
              </w:rPr>
            </w:pPr>
            <w:r>
              <w:rPr>
                <w:rFonts w:ascii="Calibri" w:hAnsi="Calibri"/>
                <w:color w:val="000000"/>
                <w:sz w:val="18"/>
                <w:szCs w:val="18"/>
              </w:rPr>
              <w:t>Peel Adhesion to Concrete (geotextile)</w:t>
            </w:r>
          </w:p>
        </w:tc>
        <w:tc>
          <w:tcPr>
            <w:tcW w:w="2880" w:type="dxa"/>
            <w:tcBorders>
              <w:top w:val="nil"/>
              <w:left w:val="nil"/>
              <w:bottom w:val="single" w:sz="4" w:space="0" w:color="auto"/>
              <w:right w:val="single" w:sz="4" w:space="0" w:color="auto"/>
            </w:tcBorders>
            <w:shd w:val="clear" w:color="auto" w:fill="auto"/>
            <w:noWrap/>
            <w:vAlign w:val="center"/>
          </w:tcPr>
          <w:p w14:paraId="66C0CC89" w14:textId="33D54898" w:rsidR="00940589" w:rsidRPr="001E228A" w:rsidRDefault="00940589" w:rsidP="00940589">
            <w:pPr>
              <w:keepNext/>
              <w:keepLines/>
              <w:suppressLineNumbers/>
              <w:suppressAutoHyphens/>
              <w:jc w:val="center"/>
              <w:rPr>
                <w:rFonts w:ascii="Calibri" w:hAnsi="Calibri"/>
                <w:color w:val="000000"/>
                <w:sz w:val="18"/>
                <w:szCs w:val="18"/>
              </w:rPr>
            </w:pPr>
            <w:r>
              <w:rPr>
                <w:rFonts w:ascii="Calibri" w:hAnsi="Calibri"/>
                <w:color w:val="000000"/>
                <w:sz w:val="18"/>
                <w:szCs w:val="18"/>
              </w:rPr>
              <w:t>ASTM D 903</w:t>
            </w:r>
          </w:p>
        </w:tc>
        <w:tc>
          <w:tcPr>
            <w:tcW w:w="2880" w:type="dxa"/>
            <w:tcBorders>
              <w:top w:val="nil"/>
              <w:left w:val="nil"/>
              <w:bottom w:val="single" w:sz="4" w:space="0" w:color="auto"/>
              <w:right w:val="single" w:sz="4" w:space="0" w:color="auto"/>
            </w:tcBorders>
            <w:shd w:val="clear" w:color="auto" w:fill="auto"/>
            <w:noWrap/>
            <w:vAlign w:val="center"/>
          </w:tcPr>
          <w:p w14:paraId="0D738BC6" w14:textId="74A2AB7C" w:rsidR="00940589" w:rsidRPr="00AE4C4E" w:rsidRDefault="00940589" w:rsidP="00940589">
            <w:pPr>
              <w:keepNext/>
              <w:keepLines/>
              <w:suppressLineNumbers/>
              <w:suppressAutoHyphens/>
              <w:jc w:val="right"/>
              <w:rPr>
                <w:rFonts w:ascii="Calibri" w:hAnsi="Calibri"/>
                <w:color w:val="000000"/>
                <w:sz w:val="18"/>
                <w:szCs w:val="18"/>
              </w:rPr>
            </w:pPr>
            <w:r>
              <w:rPr>
                <w:rFonts w:ascii="Calibri" w:hAnsi="Calibri"/>
                <w:color w:val="000000"/>
                <w:sz w:val="18"/>
                <w:szCs w:val="18"/>
              </w:rPr>
              <w:t>8 lbs/in</w:t>
            </w:r>
          </w:p>
        </w:tc>
      </w:tr>
      <w:tr w:rsidR="00940589" w14:paraId="110D33BF" w14:textId="77777777" w:rsidTr="00A95ED3">
        <w:trPr>
          <w:trHeight w:val="144"/>
          <w:jc w:val="center"/>
        </w:trPr>
        <w:tc>
          <w:tcPr>
            <w:tcW w:w="2880" w:type="dxa"/>
            <w:tcBorders>
              <w:top w:val="nil"/>
              <w:left w:val="single" w:sz="4" w:space="0" w:color="auto"/>
              <w:bottom w:val="single" w:sz="4" w:space="0" w:color="auto"/>
              <w:right w:val="single" w:sz="4" w:space="0" w:color="auto"/>
            </w:tcBorders>
            <w:shd w:val="clear" w:color="auto" w:fill="auto"/>
            <w:noWrap/>
            <w:vAlign w:val="center"/>
          </w:tcPr>
          <w:p w14:paraId="569E85B1" w14:textId="19501EE0" w:rsidR="00940589" w:rsidRPr="00AE4C4E" w:rsidRDefault="00940589" w:rsidP="00940589">
            <w:pPr>
              <w:keepNext/>
              <w:keepLines/>
              <w:suppressLineNumbers/>
              <w:suppressAutoHyphens/>
              <w:rPr>
                <w:rFonts w:ascii="Calibri" w:hAnsi="Calibri"/>
                <w:color w:val="000000"/>
                <w:sz w:val="18"/>
                <w:szCs w:val="18"/>
              </w:rPr>
            </w:pPr>
            <w:r>
              <w:rPr>
                <w:rFonts w:ascii="Calibri" w:hAnsi="Calibri"/>
                <w:color w:val="000000"/>
                <w:sz w:val="18"/>
                <w:szCs w:val="18"/>
              </w:rPr>
              <w:t>Tensile Strength</w:t>
            </w:r>
          </w:p>
        </w:tc>
        <w:tc>
          <w:tcPr>
            <w:tcW w:w="2880" w:type="dxa"/>
            <w:tcBorders>
              <w:top w:val="nil"/>
              <w:left w:val="nil"/>
              <w:bottom w:val="single" w:sz="4" w:space="0" w:color="auto"/>
              <w:right w:val="single" w:sz="4" w:space="0" w:color="auto"/>
            </w:tcBorders>
            <w:shd w:val="clear" w:color="auto" w:fill="auto"/>
            <w:noWrap/>
            <w:vAlign w:val="center"/>
          </w:tcPr>
          <w:p w14:paraId="1A7BC5F9" w14:textId="184EBB20" w:rsidR="00940589" w:rsidRPr="00AE4C4E" w:rsidRDefault="00940589" w:rsidP="00940589">
            <w:pPr>
              <w:keepNext/>
              <w:keepLines/>
              <w:suppressLineNumbers/>
              <w:suppressAutoHyphens/>
              <w:jc w:val="center"/>
              <w:rPr>
                <w:rFonts w:ascii="Calibri" w:hAnsi="Calibri"/>
                <w:color w:val="000000"/>
                <w:sz w:val="18"/>
                <w:szCs w:val="18"/>
              </w:rPr>
            </w:pPr>
            <w:r>
              <w:rPr>
                <w:rFonts w:ascii="Calibri" w:hAnsi="Calibri"/>
                <w:color w:val="000000"/>
                <w:sz w:val="18"/>
                <w:szCs w:val="18"/>
              </w:rPr>
              <w:t>ASTM D 882</w:t>
            </w:r>
          </w:p>
        </w:tc>
        <w:tc>
          <w:tcPr>
            <w:tcW w:w="2880" w:type="dxa"/>
            <w:tcBorders>
              <w:top w:val="nil"/>
              <w:left w:val="nil"/>
              <w:bottom w:val="single" w:sz="4" w:space="0" w:color="auto"/>
              <w:right w:val="single" w:sz="4" w:space="0" w:color="auto"/>
            </w:tcBorders>
            <w:shd w:val="clear" w:color="auto" w:fill="auto"/>
            <w:noWrap/>
            <w:vAlign w:val="center"/>
          </w:tcPr>
          <w:p w14:paraId="19669FCD" w14:textId="1F999814" w:rsidR="00940589" w:rsidRPr="00AE4C4E" w:rsidRDefault="00940589" w:rsidP="00940589">
            <w:pPr>
              <w:keepNext/>
              <w:keepLines/>
              <w:suppressLineNumbers/>
              <w:suppressAutoHyphens/>
              <w:jc w:val="right"/>
              <w:rPr>
                <w:rFonts w:ascii="Calibri" w:hAnsi="Calibri"/>
                <w:color w:val="000000"/>
                <w:sz w:val="18"/>
                <w:szCs w:val="18"/>
              </w:rPr>
            </w:pPr>
            <w:r>
              <w:rPr>
                <w:rFonts w:ascii="Calibri" w:hAnsi="Calibri"/>
                <w:color w:val="000000"/>
                <w:sz w:val="18"/>
                <w:szCs w:val="18"/>
              </w:rPr>
              <w:t>136 lbf/in</w:t>
            </w:r>
          </w:p>
        </w:tc>
      </w:tr>
      <w:tr w:rsidR="00940589" w14:paraId="22113FB4" w14:textId="77777777" w:rsidTr="00A95ED3">
        <w:trPr>
          <w:trHeight w:val="144"/>
          <w:jc w:val="center"/>
        </w:trPr>
        <w:tc>
          <w:tcPr>
            <w:tcW w:w="2880" w:type="dxa"/>
            <w:tcBorders>
              <w:top w:val="nil"/>
              <w:left w:val="single" w:sz="4" w:space="0" w:color="auto"/>
              <w:bottom w:val="single" w:sz="4" w:space="0" w:color="auto"/>
              <w:right w:val="single" w:sz="4" w:space="0" w:color="auto"/>
            </w:tcBorders>
            <w:shd w:val="clear" w:color="auto" w:fill="auto"/>
            <w:noWrap/>
            <w:vAlign w:val="center"/>
          </w:tcPr>
          <w:p w14:paraId="4286E9AC" w14:textId="75E644AC" w:rsidR="00940589" w:rsidRPr="00AE4C4E" w:rsidRDefault="00940589" w:rsidP="00940589">
            <w:pPr>
              <w:keepNext/>
              <w:keepLines/>
              <w:suppressLineNumbers/>
              <w:suppressAutoHyphens/>
              <w:rPr>
                <w:rFonts w:ascii="Calibri" w:hAnsi="Calibri"/>
                <w:color w:val="000000"/>
                <w:sz w:val="18"/>
                <w:szCs w:val="18"/>
              </w:rPr>
            </w:pPr>
            <w:r>
              <w:rPr>
                <w:rFonts w:ascii="Calibri" w:hAnsi="Calibri"/>
                <w:color w:val="000000"/>
                <w:sz w:val="18"/>
                <w:szCs w:val="18"/>
              </w:rPr>
              <w:t>Elongation</w:t>
            </w:r>
          </w:p>
        </w:tc>
        <w:tc>
          <w:tcPr>
            <w:tcW w:w="2880" w:type="dxa"/>
            <w:tcBorders>
              <w:top w:val="nil"/>
              <w:left w:val="nil"/>
              <w:bottom w:val="single" w:sz="4" w:space="0" w:color="auto"/>
              <w:right w:val="single" w:sz="4" w:space="0" w:color="auto"/>
            </w:tcBorders>
            <w:shd w:val="clear" w:color="auto" w:fill="auto"/>
            <w:noWrap/>
            <w:vAlign w:val="center"/>
          </w:tcPr>
          <w:p w14:paraId="4CBF49AB" w14:textId="1F6D6E2E" w:rsidR="00940589" w:rsidRPr="00AE4C4E" w:rsidRDefault="00940589" w:rsidP="00940589">
            <w:pPr>
              <w:keepNext/>
              <w:keepLines/>
              <w:suppressLineNumbers/>
              <w:suppressAutoHyphens/>
              <w:jc w:val="center"/>
              <w:rPr>
                <w:rFonts w:ascii="Calibri" w:hAnsi="Calibri"/>
                <w:color w:val="000000"/>
                <w:sz w:val="18"/>
                <w:szCs w:val="18"/>
              </w:rPr>
            </w:pPr>
            <w:r>
              <w:rPr>
                <w:rFonts w:ascii="Calibri" w:hAnsi="Calibri"/>
                <w:color w:val="000000"/>
                <w:sz w:val="18"/>
                <w:szCs w:val="18"/>
              </w:rPr>
              <w:t>ASTM D 882</w:t>
            </w:r>
          </w:p>
        </w:tc>
        <w:tc>
          <w:tcPr>
            <w:tcW w:w="2880" w:type="dxa"/>
            <w:tcBorders>
              <w:top w:val="nil"/>
              <w:left w:val="nil"/>
              <w:bottom w:val="single" w:sz="4" w:space="0" w:color="auto"/>
              <w:right w:val="single" w:sz="4" w:space="0" w:color="auto"/>
            </w:tcBorders>
            <w:shd w:val="clear" w:color="auto" w:fill="auto"/>
            <w:noWrap/>
            <w:vAlign w:val="center"/>
          </w:tcPr>
          <w:p w14:paraId="617A0B52" w14:textId="626BFD9F" w:rsidR="00940589" w:rsidRPr="00AE4C4E" w:rsidRDefault="00940589" w:rsidP="00940589">
            <w:pPr>
              <w:keepNext/>
              <w:keepLines/>
              <w:suppressLineNumbers/>
              <w:suppressAutoHyphens/>
              <w:jc w:val="right"/>
              <w:rPr>
                <w:rFonts w:ascii="Calibri" w:hAnsi="Calibri"/>
                <w:color w:val="000000"/>
                <w:sz w:val="18"/>
                <w:szCs w:val="18"/>
              </w:rPr>
            </w:pPr>
            <w:r>
              <w:rPr>
                <w:rFonts w:ascii="Calibri" w:hAnsi="Calibri"/>
                <w:color w:val="000000"/>
                <w:sz w:val="18"/>
                <w:szCs w:val="18"/>
              </w:rPr>
              <w:t>MD 789.1 / TD 857.1</w:t>
            </w:r>
          </w:p>
        </w:tc>
      </w:tr>
      <w:tr w:rsidR="00940589" w14:paraId="1DA6C650" w14:textId="77777777" w:rsidTr="00A95ED3">
        <w:trPr>
          <w:trHeight w:val="144"/>
          <w:jc w:val="center"/>
        </w:trPr>
        <w:tc>
          <w:tcPr>
            <w:tcW w:w="2880" w:type="dxa"/>
            <w:tcBorders>
              <w:top w:val="nil"/>
              <w:left w:val="single" w:sz="4" w:space="0" w:color="auto"/>
              <w:bottom w:val="single" w:sz="4" w:space="0" w:color="auto"/>
              <w:right w:val="single" w:sz="4" w:space="0" w:color="auto"/>
            </w:tcBorders>
            <w:shd w:val="clear" w:color="auto" w:fill="auto"/>
            <w:noWrap/>
            <w:vAlign w:val="center"/>
          </w:tcPr>
          <w:p w14:paraId="0AC599FC" w14:textId="7BF56470" w:rsidR="00940589" w:rsidRPr="00AE4C4E" w:rsidRDefault="00940589" w:rsidP="00940589">
            <w:pPr>
              <w:keepNext/>
              <w:keepLines/>
              <w:suppressLineNumbers/>
              <w:suppressAutoHyphens/>
              <w:rPr>
                <w:rFonts w:ascii="Calibri" w:hAnsi="Calibri"/>
                <w:color w:val="000000"/>
                <w:sz w:val="18"/>
                <w:szCs w:val="18"/>
              </w:rPr>
            </w:pPr>
            <w:r>
              <w:rPr>
                <w:rFonts w:ascii="Calibri" w:hAnsi="Calibri"/>
                <w:color w:val="000000"/>
                <w:sz w:val="18"/>
                <w:szCs w:val="18"/>
              </w:rPr>
              <w:t>Vapor Barrier Classification</w:t>
            </w:r>
          </w:p>
        </w:tc>
        <w:tc>
          <w:tcPr>
            <w:tcW w:w="2880" w:type="dxa"/>
            <w:tcBorders>
              <w:top w:val="nil"/>
              <w:left w:val="nil"/>
              <w:bottom w:val="single" w:sz="4" w:space="0" w:color="auto"/>
              <w:right w:val="single" w:sz="4" w:space="0" w:color="auto"/>
            </w:tcBorders>
            <w:shd w:val="clear" w:color="auto" w:fill="auto"/>
            <w:noWrap/>
            <w:vAlign w:val="center"/>
          </w:tcPr>
          <w:p w14:paraId="59B117DC" w14:textId="44288CFD" w:rsidR="00940589" w:rsidRPr="00AE4C4E" w:rsidRDefault="00940589" w:rsidP="00940589">
            <w:pPr>
              <w:keepNext/>
              <w:keepLines/>
              <w:suppressLineNumbers/>
              <w:suppressAutoHyphens/>
              <w:jc w:val="center"/>
              <w:rPr>
                <w:rFonts w:ascii="Calibri" w:hAnsi="Calibri"/>
                <w:color w:val="000000"/>
                <w:sz w:val="18"/>
                <w:szCs w:val="18"/>
              </w:rPr>
            </w:pPr>
            <w:r>
              <w:rPr>
                <w:rFonts w:ascii="Calibri" w:hAnsi="Calibri"/>
                <w:color w:val="000000"/>
                <w:sz w:val="18"/>
                <w:szCs w:val="18"/>
              </w:rPr>
              <w:t>ASTM D 1745</w:t>
            </w:r>
          </w:p>
        </w:tc>
        <w:tc>
          <w:tcPr>
            <w:tcW w:w="2880" w:type="dxa"/>
            <w:tcBorders>
              <w:top w:val="nil"/>
              <w:left w:val="nil"/>
              <w:bottom w:val="single" w:sz="4" w:space="0" w:color="auto"/>
              <w:right w:val="single" w:sz="4" w:space="0" w:color="auto"/>
            </w:tcBorders>
            <w:shd w:val="clear" w:color="auto" w:fill="auto"/>
            <w:noWrap/>
            <w:vAlign w:val="center"/>
          </w:tcPr>
          <w:p w14:paraId="79ED3F6A" w14:textId="63EDAC1A" w:rsidR="00940589" w:rsidRPr="00AE4C4E" w:rsidRDefault="00940589" w:rsidP="00940589">
            <w:pPr>
              <w:keepNext/>
              <w:keepLines/>
              <w:suppressLineNumbers/>
              <w:suppressAutoHyphens/>
              <w:jc w:val="right"/>
              <w:rPr>
                <w:rFonts w:ascii="Calibri" w:hAnsi="Calibri"/>
                <w:color w:val="000000"/>
                <w:sz w:val="18"/>
                <w:szCs w:val="18"/>
              </w:rPr>
            </w:pPr>
            <w:r>
              <w:rPr>
                <w:rFonts w:ascii="Calibri" w:hAnsi="Calibri"/>
                <w:color w:val="000000"/>
                <w:sz w:val="18"/>
                <w:szCs w:val="18"/>
              </w:rPr>
              <w:t>Class A</w:t>
            </w:r>
          </w:p>
        </w:tc>
      </w:tr>
      <w:tr w:rsidR="00940589" w14:paraId="491AFD70" w14:textId="77777777" w:rsidTr="00A95ED3">
        <w:trPr>
          <w:trHeight w:val="144"/>
          <w:jc w:val="center"/>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12A7D5" w14:textId="052E089C" w:rsidR="00940589" w:rsidRPr="00AE4C4E" w:rsidRDefault="00940589" w:rsidP="00940589">
            <w:pPr>
              <w:keepNext/>
              <w:keepLines/>
              <w:suppressLineNumbers/>
              <w:suppressAutoHyphens/>
              <w:rPr>
                <w:rFonts w:ascii="Calibri" w:hAnsi="Calibri"/>
                <w:color w:val="000000"/>
                <w:sz w:val="18"/>
                <w:szCs w:val="18"/>
              </w:rPr>
            </w:pPr>
            <w:r>
              <w:rPr>
                <w:rFonts w:ascii="Calibri" w:hAnsi="Calibri"/>
                <w:color w:val="000000"/>
                <w:sz w:val="18"/>
                <w:szCs w:val="18"/>
              </w:rPr>
              <w:t>Life Expectancy</w:t>
            </w:r>
          </w:p>
        </w:tc>
        <w:tc>
          <w:tcPr>
            <w:tcW w:w="2880" w:type="dxa"/>
            <w:tcBorders>
              <w:top w:val="single" w:sz="4" w:space="0" w:color="auto"/>
              <w:left w:val="nil"/>
              <w:bottom w:val="single" w:sz="4" w:space="0" w:color="auto"/>
              <w:right w:val="single" w:sz="4" w:space="0" w:color="auto"/>
            </w:tcBorders>
            <w:shd w:val="clear" w:color="auto" w:fill="auto"/>
            <w:noWrap/>
            <w:vAlign w:val="center"/>
          </w:tcPr>
          <w:p w14:paraId="40BD55C5" w14:textId="62B59B2D" w:rsidR="00940589" w:rsidRPr="00AE4C4E" w:rsidRDefault="00940589" w:rsidP="00940589">
            <w:pPr>
              <w:keepNext/>
              <w:keepLines/>
              <w:suppressLineNumbers/>
              <w:suppressAutoHyphens/>
              <w:jc w:val="center"/>
              <w:rPr>
                <w:rFonts w:ascii="Calibri" w:hAnsi="Calibri"/>
                <w:color w:val="000000"/>
                <w:sz w:val="18"/>
                <w:szCs w:val="18"/>
              </w:rPr>
            </w:pPr>
            <w:r>
              <w:rPr>
                <w:rFonts w:ascii="Calibri" w:hAnsi="Calibri"/>
                <w:color w:val="000000"/>
                <w:sz w:val="18"/>
                <w:szCs w:val="18"/>
              </w:rPr>
              <w:t>ASTM E 154</w:t>
            </w:r>
          </w:p>
        </w:tc>
        <w:tc>
          <w:tcPr>
            <w:tcW w:w="2880" w:type="dxa"/>
            <w:tcBorders>
              <w:top w:val="single" w:sz="4" w:space="0" w:color="auto"/>
              <w:left w:val="nil"/>
              <w:bottom w:val="single" w:sz="4" w:space="0" w:color="auto"/>
              <w:right w:val="single" w:sz="4" w:space="0" w:color="auto"/>
            </w:tcBorders>
            <w:shd w:val="clear" w:color="auto" w:fill="auto"/>
            <w:noWrap/>
            <w:vAlign w:val="center"/>
          </w:tcPr>
          <w:p w14:paraId="3A9033AB" w14:textId="2FF05E80" w:rsidR="00940589" w:rsidRPr="00AE4C4E" w:rsidRDefault="00940589" w:rsidP="00940589">
            <w:pPr>
              <w:keepNext/>
              <w:keepLines/>
              <w:suppressLineNumbers/>
              <w:suppressAutoHyphens/>
              <w:jc w:val="right"/>
              <w:rPr>
                <w:rFonts w:ascii="Calibri" w:hAnsi="Calibri"/>
                <w:color w:val="000000"/>
                <w:sz w:val="18"/>
                <w:szCs w:val="18"/>
              </w:rPr>
            </w:pPr>
            <w:r>
              <w:rPr>
                <w:rFonts w:ascii="Calibri" w:hAnsi="Calibri"/>
                <w:color w:val="000000"/>
                <w:sz w:val="18"/>
                <w:szCs w:val="18"/>
              </w:rPr>
              <w:t>Indefinite</w:t>
            </w:r>
          </w:p>
        </w:tc>
      </w:tr>
      <w:tr w:rsidR="00940589" w14:paraId="1EFB8745" w14:textId="77777777" w:rsidTr="00A95ED3">
        <w:trPr>
          <w:trHeight w:val="144"/>
          <w:jc w:val="center"/>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79951E" w14:textId="043D8124" w:rsidR="00940589" w:rsidRPr="00AE4C4E" w:rsidRDefault="00940589" w:rsidP="00940589">
            <w:pPr>
              <w:keepNext/>
              <w:keepLines/>
              <w:suppressLineNumbers/>
              <w:suppressAutoHyphens/>
              <w:rPr>
                <w:rFonts w:ascii="Calibri" w:hAnsi="Calibri"/>
                <w:color w:val="000000"/>
                <w:sz w:val="18"/>
                <w:szCs w:val="18"/>
              </w:rPr>
            </w:pPr>
            <w:r>
              <w:rPr>
                <w:rFonts w:ascii="Calibri" w:hAnsi="Calibri"/>
                <w:color w:val="000000"/>
                <w:sz w:val="18"/>
                <w:szCs w:val="18"/>
              </w:rPr>
              <w:t>Chemical Resistance</w:t>
            </w:r>
          </w:p>
        </w:tc>
        <w:tc>
          <w:tcPr>
            <w:tcW w:w="2880" w:type="dxa"/>
            <w:tcBorders>
              <w:top w:val="single" w:sz="4" w:space="0" w:color="auto"/>
              <w:left w:val="nil"/>
              <w:bottom w:val="single" w:sz="4" w:space="0" w:color="auto"/>
              <w:right w:val="single" w:sz="4" w:space="0" w:color="auto"/>
            </w:tcBorders>
            <w:shd w:val="clear" w:color="auto" w:fill="auto"/>
            <w:noWrap/>
            <w:vAlign w:val="center"/>
          </w:tcPr>
          <w:p w14:paraId="725A7B29" w14:textId="6C0F024F" w:rsidR="00940589" w:rsidRPr="00AE4C4E" w:rsidRDefault="00940589" w:rsidP="00940589">
            <w:pPr>
              <w:keepNext/>
              <w:keepLines/>
              <w:suppressLineNumbers/>
              <w:suppressAutoHyphens/>
              <w:jc w:val="center"/>
              <w:rPr>
                <w:rFonts w:ascii="Calibri" w:hAnsi="Calibri"/>
                <w:color w:val="000000"/>
                <w:sz w:val="18"/>
                <w:szCs w:val="18"/>
              </w:rPr>
            </w:pPr>
            <w:r>
              <w:rPr>
                <w:rFonts w:ascii="Calibri" w:hAnsi="Calibri"/>
                <w:color w:val="000000"/>
                <w:sz w:val="18"/>
                <w:szCs w:val="18"/>
              </w:rPr>
              <w:t>ASTM E 154</w:t>
            </w:r>
          </w:p>
        </w:tc>
        <w:tc>
          <w:tcPr>
            <w:tcW w:w="2880" w:type="dxa"/>
            <w:tcBorders>
              <w:top w:val="single" w:sz="4" w:space="0" w:color="auto"/>
              <w:left w:val="nil"/>
              <w:bottom w:val="single" w:sz="4" w:space="0" w:color="auto"/>
              <w:right w:val="single" w:sz="4" w:space="0" w:color="auto"/>
            </w:tcBorders>
            <w:shd w:val="clear" w:color="auto" w:fill="auto"/>
            <w:noWrap/>
            <w:vAlign w:val="center"/>
          </w:tcPr>
          <w:p w14:paraId="1433B6E1" w14:textId="33663469" w:rsidR="00940589" w:rsidRPr="00AE4C4E" w:rsidRDefault="00940589" w:rsidP="00940589">
            <w:pPr>
              <w:keepNext/>
              <w:keepLines/>
              <w:suppressLineNumbers/>
              <w:suppressAutoHyphens/>
              <w:jc w:val="right"/>
              <w:rPr>
                <w:rFonts w:ascii="Calibri" w:hAnsi="Calibri"/>
                <w:color w:val="000000"/>
                <w:sz w:val="18"/>
                <w:szCs w:val="18"/>
              </w:rPr>
            </w:pPr>
            <w:r>
              <w:rPr>
                <w:rFonts w:ascii="Calibri" w:hAnsi="Calibri"/>
                <w:color w:val="000000"/>
                <w:sz w:val="18"/>
                <w:szCs w:val="18"/>
              </w:rPr>
              <w:t>Unaffected</w:t>
            </w:r>
          </w:p>
        </w:tc>
      </w:tr>
      <w:tr w:rsidR="00940589" w14:paraId="5DEE9601" w14:textId="77777777" w:rsidTr="00A95ED3">
        <w:trPr>
          <w:trHeight w:val="144"/>
          <w:jc w:val="center"/>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811804" w14:textId="342652A9" w:rsidR="00940589" w:rsidRPr="00AE4C4E" w:rsidRDefault="00940589" w:rsidP="00940589">
            <w:pPr>
              <w:keepNext/>
              <w:keepLines/>
              <w:suppressLineNumbers/>
              <w:suppressAutoHyphens/>
              <w:rPr>
                <w:rFonts w:ascii="Calibri" w:hAnsi="Calibri"/>
                <w:color w:val="000000"/>
                <w:sz w:val="18"/>
                <w:szCs w:val="18"/>
              </w:rPr>
            </w:pPr>
            <w:r>
              <w:rPr>
                <w:rFonts w:ascii="Calibri" w:hAnsi="Calibri"/>
                <w:color w:val="000000"/>
                <w:sz w:val="18"/>
                <w:szCs w:val="18"/>
              </w:rPr>
              <w:t>Radon Transmission Rate</w:t>
            </w:r>
          </w:p>
        </w:tc>
        <w:tc>
          <w:tcPr>
            <w:tcW w:w="2880" w:type="dxa"/>
            <w:tcBorders>
              <w:top w:val="single" w:sz="4" w:space="0" w:color="auto"/>
              <w:left w:val="nil"/>
              <w:bottom w:val="single" w:sz="4" w:space="0" w:color="auto"/>
              <w:right w:val="single" w:sz="4" w:space="0" w:color="auto"/>
            </w:tcBorders>
            <w:shd w:val="clear" w:color="auto" w:fill="auto"/>
            <w:noWrap/>
            <w:vAlign w:val="center"/>
          </w:tcPr>
          <w:p w14:paraId="1D8322E7" w14:textId="16D87F4C" w:rsidR="00940589" w:rsidRPr="00AE4C4E" w:rsidRDefault="00940589" w:rsidP="00940589">
            <w:pPr>
              <w:keepNext/>
              <w:keepLines/>
              <w:suppressLineNumbers/>
              <w:suppressAutoHyphens/>
              <w:jc w:val="center"/>
              <w:rPr>
                <w:rFonts w:ascii="Calibri" w:hAnsi="Calibri"/>
                <w:color w:val="000000"/>
                <w:sz w:val="18"/>
                <w:szCs w:val="18"/>
              </w:rPr>
            </w:pPr>
            <w:r>
              <w:rPr>
                <w:rFonts w:ascii="Calibri" w:hAnsi="Calibri"/>
                <w:color w:val="000000"/>
                <w:sz w:val="18"/>
                <w:szCs w:val="18"/>
              </w:rPr>
              <w:t>ASTM D 1434</w:t>
            </w:r>
          </w:p>
        </w:tc>
        <w:tc>
          <w:tcPr>
            <w:tcW w:w="2880" w:type="dxa"/>
            <w:tcBorders>
              <w:top w:val="single" w:sz="4" w:space="0" w:color="auto"/>
              <w:left w:val="nil"/>
              <w:bottom w:val="single" w:sz="4" w:space="0" w:color="auto"/>
              <w:right w:val="single" w:sz="4" w:space="0" w:color="auto"/>
            </w:tcBorders>
            <w:shd w:val="clear" w:color="auto" w:fill="auto"/>
            <w:noWrap/>
            <w:vAlign w:val="center"/>
          </w:tcPr>
          <w:p w14:paraId="4ADEBC67" w14:textId="72F566CD" w:rsidR="00940589" w:rsidRPr="00AE4C4E" w:rsidRDefault="00940589" w:rsidP="00940589">
            <w:pPr>
              <w:keepNext/>
              <w:keepLines/>
              <w:suppressLineNumbers/>
              <w:suppressAutoHyphens/>
              <w:jc w:val="right"/>
              <w:rPr>
                <w:rFonts w:ascii="Calibri" w:hAnsi="Calibri"/>
                <w:color w:val="000000"/>
                <w:sz w:val="18"/>
                <w:szCs w:val="18"/>
              </w:rPr>
            </w:pPr>
            <w:r>
              <w:rPr>
                <w:rFonts w:ascii="Calibri" w:hAnsi="Calibri"/>
                <w:color w:val="000000"/>
                <w:sz w:val="18"/>
                <w:szCs w:val="18"/>
              </w:rPr>
              <w:t>0.062</w:t>
            </w:r>
          </w:p>
        </w:tc>
      </w:tr>
      <w:tr w:rsidR="00940589" w14:paraId="09B22146" w14:textId="77777777" w:rsidTr="00A95ED3">
        <w:trPr>
          <w:trHeight w:val="144"/>
          <w:jc w:val="center"/>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FD955B" w14:textId="7C48048F" w:rsidR="00940589" w:rsidRPr="00AE4C4E" w:rsidRDefault="00940589" w:rsidP="00940589">
            <w:pPr>
              <w:keepNext/>
              <w:keepLines/>
              <w:suppressLineNumbers/>
              <w:suppressAutoHyphens/>
              <w:rPr>
                <w:rFonts w:ascii="Calibri" w:hAnsi="Calibri"/>
                <w:color w:val="000000"/>
                <w:sz w:val="18"/>
                <w:szCs w:val="18"/>
              </w:rPr>
            </w:pPr>
            <w:r>
              <w:rPr>
                <w:rFonts w:ascii="Calibri" w:hAnsi="Calibri"/>
                <w:color w:val="000000"/>
                <w:sz w:val="18"/>
                <w:szCs w:val="18"/>
              </w:rPr>
              <w:t>Water Vapor Permeation</w:t>
            </w:r>
          </w:p>
        </w:tc>
        <w:tc>
          <w:tcPr>
            <w:tcW w:w="2880" w:type="dxa"/>
            <w:tcBorders>
              <w:top w:val="single" w:sz="4" w:space="0" w:color="auto"/>
              <w:left w:val="nil"/>
              <w:bottom w:val="single" w:sz="4" w:space="0" w:color="auto"/>
              <w:right w:val="single" w:sz="4" w:space="0" w:color="auto"/>
            </w:tcBorders>
            <w:shd w:val="clear" w:color="auto" w:fill="auto"/>
            <w:noWrap/>
            <w:vAlign w:val="center"/>
          </w:tcPr>
          <w:p w14:paraId="2F579A9A" w14:textId="0A983DFC" w:rsidR="00940589" w:rsidRPr="00156636" w:rsidRDefault="00940589" w:rsidP="00940589">
            <w:pPr>
              <w:keepNext/>
              <w:keepLines/>
              <w:suppressLineNumbers/>
              <w:suppressAutoHyphens/>
              <w:jc w:val="center"/>
              <w:rPr>
                <w:rFonts w:ascii="Calibri" w:hAnsi="Calibri"/>
                <w:color w:val="000000"/>
                <w:sz w:val="18"/>
                <w:szCs w:val="18"/>
              </w:rPr>
            </w:pPr>
            <w:r>
              <w:rPr>
                <w:rFonts w:ascii="Calibri" w:hAnsi="Calibri"/>
                <w:color w:val="000000"/>
                <w:sz w:val="18"/>
                <w:szCs w:val="18"/>
              </w:rPr>
              <w:t>ASTM E 96</w:t>
            </w:r>
          </w:p>
        </w:tc>
        <w:tc>
          <w:tcPr>
            <w:tcW w:w="2880" w:type="dxa"/>
            <w:tcBorders>
              <w:top w:val="single" w:sz="4" w:space="0" w:color="auto"/>
              <w:left w:val="nil"/>
              <w:bottom w:val="single" w:sz="4" w:space="0" w:color="auto"/>
              <w:right w:val="single" w:sz="4" w:space="0" w:color="auto"/>
            </w:tcBorders>
            <w:shd w:val="clear" w:color="auto" w:fill="auto"/>
            <w:noWrap/>
            <w:vAlign w:val="center"/>
          </w:tcPr>
          <w:p w14:paraId="4ED2D7EB" w14:textId="4B75AB53" w:rsidR="00940589" w:rsidRPr="00AE4C4E" w:rsidRDefault="00940589" w:rsidP="00940589">
            <w:pPr>
              <w:keepNext/>
              <w:keepLines/>
              <w:suppressLineNumbers/>
              <w:suppressAutoHyphens/>
              <w:jc w:val="right"/>
              <w:rPr>
                <w:rFonts w:ascii="Calibri" w:hAnsi="Calibri"/>
                <w:color w:val="000000"/>
                <w:sz w:val="18"/>
                <w:szCs w:val="18"/>
              </w:rPr>
            </w:pPr>
            <w:r>
              <w:rPr>
                <w:rFonts w:ascii="Calibri" w:hAnsi="Calibri"/>
                <w:color w:val="000000"/>
                <w:sz w:val="18"/>
                <w:szCs w:val="18"/>
              </w:rPr>
              <w:t>0.007 grain/hr. ft. in</w:t>
            </w:r>
            <w:r>
              <w:rPr>
                <w:rFonts w:ascii="Calibri" w:hAnsi="Calibri"/>
                <w:color w:val="000000"/>
                <w:sz w:val="18"/>
                <w:szCs w:val="18"/>
                <w:vertAlign w:val="superscript"/>
              </w:rPr>
              <w:t xml:space="preserve">2 </w:t>
            </w:r>
            <w:r>
              <w:rPr>
                <w:rFonts w:ascii="Calibri" w:hAnsi="Calibri"/>
                <w:color w:val="000000"/>
                <w:sz w:val="18"/>
                <w:szCs w:val="18"/>
              </w:rPr>
              <w:t>Hg</w:t>
            </w:r>
          </w:p>
        </w:tc>
      </w:tr>
      <w:tr w:rsidR="00940589" w14:paraId="24994CEA" w14:textId="77777777" w:rsidTr="00A95ED3">
        <w:trPr>
          <w:trHeight w:val="144"/>
          <w:jc w:val="center"/>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B3382C" w14:textId="1AAA6D91" w:rsidR="00940589" w:rsidRPr="00AE4C4E" w:rsidRDefault="00940589" w:rsidP="00940589">
            <w:pPr>
              <w:keepNext/>
              <w:keepLines/>
              <w:suppressLineNumbers/>
              <w:suppressAutoHyphens/>
              <w:rPr>
                <w:rFonts w:ascii="Calibri" w:hAnsi="Calibri"/>
                <w:color w:val="000000"/>
                <w:sz w:val="18"/>
                <w:szCs w:val="18"/>
              </w:rPr>
            </w:pPr>
            <w:r>
              <w:rPr>
                <w:rFonts w:ascii="Calibri" w:hAnsi="Calibri"/>
                <w:color w:val="000000"/>
                <w:sz w:val="18"/>
                <w:szCs w:val="18"/>
              </w:rPr>
              <w:t>Dart Impact Strength</w:t>
            </w:r>
          </w:p>
        </w:tc>
        <w:tc>
          <w:tcPr>
            <w:tcW w:w="2880" w:type="dxa"/>
            <w:tcBorders>
              <w:top w:val="single" w:sz="4" w:space="0" w:color="auto"/>
              <w:left w:val="nil"/>
              <w:bottom w:val="single" w:sz="4" w:space="0" w:color="auto"/>
              <w:right w:val="single" w:sz="4" w:space="0" w:color="auto"/>
            </w:tcBorders>
            <w:shd w:val="clear" w:color="auto" w:fill="auto"/>
            <w:noWrap/>
            <w:vAlign w:val="center"/>
          </w:tcPr>
          <w:p w14:paraId="237EBD3D" w14:textId="0D8EA8F1" w:rsidR="00940589" w:rsidRPr="00AE4C4E" w:rsidRDefault="00940589" w:rsidP="00940589">
            <w:pPr>
              <w:keepNext/>
              <w:keepLines/>
              <w:suppressLineNumbers/>
              <w:suppressAutoHyphens/>
              <w:jc w:val="center"/>
              <w:rPr>
                <w:rFonts w:ascii="Calibri" w:hAnsi="Calibri"/>
                <w:color w:val="000000"/>
                <w:sz w:val="18"/>
                <w:szCs w:val="18"/>
              </w:rPr>
            </w:pPr>
            <w:r>
              <w:rPr>
                <w:rFonts w:ascii="Calibri" w:hAnsi="Calibri"/>
                <w:color w:val="000000"/>
                <w:sz w:val="18"/>
                <w:szCs w:val="18"/>
              </w:rPr>
              <w:t>ASTM D 1709</w:t>
            </w:r>
          </w:p>
        </w:tc>
        <w:tc>
          <w:tcPr>
            <w:tcW w:w="2880" w:type="dxa"/>
            <w:tcBorders>
              <w:top w:val="single" w:sz="4" w:space="0" w:color="auto"/>
              <w:left w:val="nil"/>
              <w:bottom w:val="single" w:sz="4" w:space="0" w:color="auto"/>
              <w:right w:val="single" w:sz="4" w:space="0" w:color="auto"/>
            </w:tcBorders>
            <w:shd w:val="clear" w:color="auto" w:fill="auto"/>
            <w:noWrap/>
            <w:vAlign w:val="center"/>
          </w:tcPr>
          <w:p w14:paraId="502E8B0D" w14:textId="7C3A7BDF" w:rsidR="00940589" w:rsidRPr="00AE4C4E" w:rsidRDefault="00940589" w:rsidP="00940589">
            <w:pPr>
              <w:keepNext/>
              <w:keepLines/>
              <w:suppressLineNumbers/>
              <w:suppressAutoHyphens/>
              <w:jc w:val="right"/>
              <w:rPr>
                <w:rFonts w:ascii="Calibri" w:hAnsi="Calibri"/>
                <w:color w:val="000000"/>
                <w:sz w:val="18"/>
                <w:szCs w:val="18"/>
              </w:rPr>
            </w:pPr>
            <w:r>
              <w:rPr>
                <w:rFonts w:ascii="Calibri" w:hAnsi="Calibri"/>
                <w:color w:val="000000"/>
                <w:sz w:val="18"/>
                <w:szCs w:val="18"/>
              </w:rPr>
              <w:t>11.48 lbs</w:t>
            </w:r>
          </w:p>
        </w:tc>
      </w:tr>
    </w:tbl>
    <w:p w14:paraId="5ECC2794" w14:textId="6BCB7451" w:rsidR="009D399D" w:rsidRDefault="00156636" w:rsidP="009D399D">
      <w:pPr>
        <w:pStyle w:val="SpecSection31"/>
      </w:pPr>
      <w:r w:rsidRPr="009D399D">
        <w:rPr>
          <w:b/>
          <w:bCs/>
          <w:i/>
          <w:iCs/>
        </w:rPr>
        <w:t>GFG16</w:t>
      </w:r>
      <w:r>
        <w:t xml:space="preserve"> is a 16 mil thick high density polyethylene protection sheet for horizontal and vertical waterproofing applications</w:t>
      </w:r>
      <w:r w:rsidR="009D399D">
        <w:t>.  Provide protection sheet with the following physical characteristics:</w:t>
      </w:r>
    </w:p>
    <w:p w14:paraId="773A4980" w14:textId="77777777" w:rsidR="000228AF" w:rsidRDefault="000228AF" w:rsidP="00A95ED3">
      <w:pPr>
        <w:pStyle w:val="SpecSection31"/>
        <w:numPr>
          <w:ilvl w:val="0"/>
          <w:numId w:val="0"/>
        </w:numPr>
        <w:ind w:left="1368"/>
      </w:pPr>
    </w:p>
    <w:tbl>
      <w:tblPr>
        <w:tblW w:w="8640" w:type="dxa"/>
        <w:jc w:val="center"/>
        <w:tblLayout w:type="fixed"/>
        <w:tblLook w:val="04A0" w:firstRow="1" w:lastRow="0" w:firstColumn="1" w:lastColumn="0" w:noHBand="0" w:noVBand="1"/>
      </w:tblPr>
      <w:tblGrid>
        <w:gridCol w:w="2880"/>
        <w:gridCol w:w="2880"/>
        <w:gridCol w:w="2880"/>
      </w:tblGrid>
      <w:tr w:rsidR="00B76AD8" w14:paraId="2DDA054E" w14:textId="77777777" w:rsidTr="00A95ED3">
        <w:trPr>
          <w:trHeight w:val="144"/>
          <w:jc w:val="center"/>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267389" w14:textId="77777777" w:rsidR="009D399D" w:rsidRDefault="009D399D" w:rsidP="00B76AD8">
            <w:pPr>
              <w:keepNext/>
              <w:keepLines/>
              <w:suppressLineNumbers/>
              <w:suppressAutoHyphens/>
              <w:rPr>
                <w:rFonts w:ascii="Calibri" w:hAnsi="Calibri"/>
                <w:b/>
                <w:bCs/>
                <w:color w:val="000000"/>
                <w:sz w:val="18"/>
                <w:szCs w:val="18"/>
              </w:rPr>
            </w:pPr>
            <w:r>
              <w:rPr>
                <w:rFonts w:ascii="Calibri" w:hAnsi="Calibri"/>
                <w:b/>
                <w:bCs/>
                <w:color w:val="000000"/>
                <w:sz w:val="18"/>
                <w:szCs w:val="18"/>
              </w:rPr>
              <w:t>PROPERTIES</w:t>
            </w:r>
          </w:p>
        </w:tc>
        <w:tc>
          <w:tcPr>
            <w:tcW w:w="2880" w:type="dxa"/>
            <w:tcBorders>
              <w:top w:val="single" w:sz="4" w:space="0" w:color="auto"/>
              <w:left w:val="nil"/>
              <w:bottom w:val="single" w:sz="4" w:space="0" w:color="auto"/>
              <w:right w:val="single" w:sz="4" w:space="0" w:color="auto"/>
            </w:tcBorders>
            <w:shd w:val="clear" w:color="auto" w:fill="auto"/>
            <w:noWrap/>
            <w:vAlign w:val="center"/>
            <w:hideMark/>
          </w:tcPr>
          <w:p w14:paraId="1F2B1834" w14:textId="77777777" w:rsidR="009D399D" w:rsidRDefault="009D399D" w:rsidP="00B76AD8">
            <w:pPr>
              <w:keepNext/>
              <w:keepLines/>
              <w:suppressLineNumbers/>
              <w:suppressAutoHyphens/>
              <w:jc w:val="center"/>
              <w:rPr>
                <w:rFonts w:ascii="Calibri" w:hAnsi="Calibri"/>
                <w:b/>
                <w:bCs/>
                <w:color w:val="000000"/>
                <w:sz w:val="18"/>
                <w:szCs w:val="18"/>
              </w:rPr>
            </w:pPr>
            <w:r>
              <w:rPr>
                <w:rFonts w:ascii="Calibri" w:hAnsi="Calibri"/>
                <w:b/>
                <w:bCs/>
                <w:color w:val="000000"/>
                <w:sz w:val="18"/>
                <w:szCs w:val="18"/>
              </w:rPr>
              <w:t>TEST METHOD</w:t>
            </w:r>
          </w:p>
        </w:tc>
        <w:tc>
          <w:tcPr>
            <w:tcW w:w="2880" w:type="dxa"/>
            <w:tcBorders>
              <w:top w:val="single" w:sz="4" w:space="0" w:color="auto"/>
              <w:left w:val="nil"/>
              <w:bottom w:val="single" w:sz="4" w:space="0" w:color="auto"/>
              <w:right w:val="single" w:sz="4" w:space="0" w:color="auto"/>
            </w:tcBorders>
            <w:shd w:val="clear" w:color="auto" w:fill="auto"/>
            <w:noWrap/>
            <w:vAlign w:val="center"/>
            <w:hideMark/>
          </w:tcPr>
          <w:p w14:paraId="534C36AA" w14:textId="77777777" w:rsidR="009D399D" w:rsidRDefault="009D399D" w:rsidP="00940589">
            <w:pPr>
              <w:keepNext/>
              <w:keepLines/>
              <w:suppressLineNumbers/>
              <w:suppressAutoHyphens/>
              <w:jc w:val="center"/>
              <w:rPr>
                <w:rFonts w:ascii="Calibri" w:hAnsi="Calibri"/>
                <w:b/>
                <w:bCs/>
                <w:color w:val="000000"/>
                <w:sz w:val="18"/>
                <w:szCs w:val="18"/>
              </w:rPr>
            </w:pPr>
            <w:r>
              <w:rPr>
                <w:rFonts w:ascii="Calibri" w:hAnsi="Calibri"/>
                <w:b/>
                <w:bCs/>
                <w:color w:val="000000"/>
                <w:sz w:val="18"/>
                <w:szCs w:val="18"/>
              </w:rPr>
              <w:t>VALUE</w:t>
            </w:r>
          </w:p>
        </w:tc>
      </w:tr>
      <w:tr w:rsidR="00940589" w14:paraId="66545DA7" w14:textId="77777777" w:rsidTr="00A95ED3">
        <w:trPr>
          <w:trHeight w:val="144"/>
          <w:jc w:val="center"/>
        </w:trPr>
        <w:tc>
          <w:tcPr>
            <w:tcW w:w="2880" w:type="dxa"/>
            <w:tcBorders>
              <w:top w:val="nil"/>
              <w:left w:val="single" w:sz="4" w:space="0" w:color="auto"/>
              <w:bottom w:val="single" w:sz="4" w:space="0" w:color="auto"/>
              <w:right w:val="single" w:sz="4" w:space="0" w:color="auto"/>
            </w:tcBorders>
            <w:shd w:val="clear" w:color="auto" w:fill="auto"/>
            <w:noWrap/>
            <w:vAlign w:val="center"/>
          </w:tcPr>
          <w:p w14:paraId="200A4A3E" w14:textId="6B3F7E97" w:rsidR="00940589" w:rsidRPr="00AE4C4E" w:rsidRDefault="00940589" w:rsidP="00940589">
            <w:pPr>
              <w:keepNext/>
              <w:keepLines/>
              <w:suppressLineNumbers/>
              <w:suppressAutoHyphens/>
              <w:rPr>
                <w:rFonts w:ascii="Calibri" w:hAnsi="Calibri"/>
                <w:color w:val="000000"/>
                <w:sz w:val="18"/>
                <w:szCs w:val="18"/>
              </w:rPr>
            </w:pPr>
            <w:r>
              <w:rPr>
                <w:rFonts w:ascii="Calibri" w:hAnsi="Calibri"/>
                <w:color w:val="000000"/>
                <w:sz w:val="18"/>
                <w:szCs w:val="18"/>
              </w:rPr>
              <w:t>Tensile Strength</w:t>
            </w:r>
          </w:p>
        </w:tc>
        <w:tc>
          <w:tcPr>
            <w:tcW w:w="2880" w:type="dxa"/>
            <w:tcBorders>
              <w:top w:val="nil"/>
              <w:left w:val="nil"/>
              <w:bottom w:val="single" w:sz="4" w:space="0" w:color="auto"/>
              <w:right w:val="single" w:sz="4" w:space="0" w:color="auto"/>
            </w:tcBorders>
            <w:shd w:val="clear" w:color="auto" w:fill="auto"/>
            <w:noWrap/>
            <w:vAlign w:val="center"/>
          </w:tcPr>
          <w:p w14:paraId="45CEFC3F" w14:textId="193A0441" w:rsidR="00940589" w:rsidRPr="001E228A" w:rsidRDefault="00940589" w:rsidP="00940589">
            <w:pPr>
              <w:keepNext/>
              <w:keepLines/>
              <w:suppressLineNumbers/>
              <w:suppressAutoHyphens/>
              <w:jc w:val="center"/>
              <w:rPr>
                <w:rFonts w:ascii="Calibri" w:hAnsi="Calibri"/>
                <w:color w:val="000000"/>
                <w:sz w:val="18"/>
                <w:szCs w:val="18"/>
              </w:rPr>
            </w:pPr>
            <w:r>
              <w:rPr>
                <w:rFonts w:ascii="Calibri" w:hAnsi="Calibri"/>
                <w:color w:val="000000"/>
                <w:sz w:val="18"/>
                <w:szCs w:val="18"/>
              </w:rPr>
              <w:t>ASTM D 882</w:t>
            </w:r>
          </w:p>
        </w:tc>
        <w:tc>
          <w:tcPr>
            <w:tcW w:w="2880" w:type="dxa"/>
            <w:tcBorders>
              <w:top w:val="nil"/>
              <w:left w:val="nil"/>
              <w:bottom w:val="single" w:sz="4" w:space="0" w:color="auto"/>
              <w:right w:val="single" w:sz="4" w:space="0" w:color="auto"/>
            </w:tcBorders>
            <w:shd w:val="clear" w:color="auto" w:fill="auto"/>
            <w:noWrap/>
            <w:vAlign w:val="center"/>
          </w:tcPr>
          <w:p w14:paraId="30AFE0EB" w14:textId="371D8443" w:rsidR="00940589" w:rsidRPr="00AE4C4E" w:rsidRDefault="00940589" w:rsidP="00940589">
            <w:pPr>
              <w:keepNext/>
              <w:keepLines/>
              <w:suppressLineNumbers/>
              <w:suppressAutoHyphens/>
              <w:jc w:val="right"/>
              <w:rPr>
                <w:rFonts w:ascii="Calibri" w:hAnsi="Calibri"/>
                <w:color w:val="000000"/>
                <w:sz w:val="18"/>
                <w:szCs w:val="18"/>
              </w:rPr>
            </w:pPr>
            <w:r>
              <w:rPr>
                <w:rFonts w:ascii="Calibri" w:hAnsi="Calibri"/>
                <w:color w:val="000000"/>
                <w:sz w:val="18"/>
                <w:szCs w:val="18"/>
              </w:rPr>
              <w:t>83.75 lbf/in</w:t>
            </w:r>
          </w:p>
        </w:tc>
      </w:tr>
      <w:tr w:rsidR="00940589" w14:paraId="3495E27A" w14:textId="77777777" w:rsidTr="00A95ED3">
        <w:trPr>
          <w:trHeight w:val="144"/>
          <w:jc w:val="center"/>
        </w:trPr>
        <w:tc>
          <w:tcPr>
            <w:tcW w:w="2880" w:type="dxa"/>
            <w:tcBorders>
              <w:top w:val="nil"/>
              <w:left w:val="single" w:sz="4" w:space="0" w:color="auto"/>
              <w:bottom w:val="single" w:sz="4" w:space="0" w:color="auto"/>
              <w:right w:val="single" w:sz="4" w:space="0" w:color="auto"/>
            </w:tcBorders>
            <w:shd w:val="clear" w:color="auto" w:fill="auto"/>
            <w:noWrap/>
            <w:vAlign w:val="center"/>
          </w:tcPr>
          <w:p w14:paraId="4D99B80B" w14:textId="36269C60" w:rsidR="00940589" w:rsidRPr="00AE4C4E" w:rsidRDefault="00940589" w:rsidP="00940589">
            <w:pPr>
              <w:keepNext/>
              <w:keepLines/>
              <w:suppressLineNumbers/>
              <w:suppressAutoHyphens/>
              <w:rPr>
                <w:rFonts w:ascii="Calibri" w:hAnsi="Calibri"/>
                <w:color w:val="000000"/>
                <w:sz w:val="18"/>
                <w:szCs w:val="18"/>
              </w:rPr>
            </w:pPr>
            <w:r>
              <w:rPr>
                <w:rFonts w:ascii="Calibri" w:hAnsi="Calibri"/>
                <w:color w:val="000000"/>
                <w:sz w:val="18"/>
                <w:szCs w:val="18"/>
              </w:rPr>
              <w:t>Vapor Barrier Classification</w:t>
            </w:r>
          </w:p>
        </w:tc>
        <w:tc>
          <w:tcPr>
            <w:tcW w:w="2880" w:type="dxa"/>
            <w:tcBorders>
              <w:top w:val="nil"/>
              <w:left w:val="nil"/>
              <w:bottom w:val="single" w:sz="4" w:space="0" w:color="auto"/>
              <w:right w:val="single" w:sz="4" w:space="0" w:color="auto"/>
            </w:tcBorders>
            <w:shd w:val="clear" w:color="auto" w:fill="auto"/>
            <w:noWrap/>
            <w:vAlign w:val="center"/>
          </w:tcPr>
          <w:p w14:paraId="1D3658D0" w14:textId="61C1EE61" w:rsidR="00940589" w:rsidRPr="00AE4C4E" w:rsidRDefault="00940589" w:rsidP="00940589">
            <w:pPr>
              <w:keepNext/>
              <w:keepLines/>
              <w:suppressLineNumbers/>
              <w:suppressAutoHyphens/>
              <w:jc w:val="center"/>
              <w:rPr>
                <w:rFonts w:ascii="Calibri" w:hAnsi="Calibri"/>
                <w:color w:val="000000"/>
                <w:sz w:val="18"/>
                <w:szCs w:val="18"/>
              </w:rPr>
            </w:pPr>
            <w:r>
              <w:rPr>
                <w:rFonts w:ascii="Calibri" w:hAnsi="Calibri"/>
                <w:color w:val="000000"/>
                <w:sz w:val="18"/>
                <w:szCs w:val="18"/>
              </w:rPr>
              <w:t>ASTM D 1745</w:t>
            </w:r>
          </w:p>
        </w:tc>
        <w:tc>
          <w:tcPr>
            <w:tcW w:w="2880" w:type="dxa"/>
            <w:tcBorders>
              <w:top w:val="nil"/>
              <w:left w:val="nil"/>
              <w:bottom w:val="single" w:sz="4" w:space="0" w:color="auto"/>
              <w:right w:val="single" w:sz="4" w:space="0" w:color="auto"/>
            </w:tcBorders>
            <w:shd w:val="clear" w:color="auto" w:fill="auto"/>
            <w:noWrap/>
            <w:vAlign w:val="center"/>
          </w:tcPr>
          <w:p w14:paraId="48F9DCBC" w14:textId="0267E1C6" w:rsidR="00940589" w:rsidRPr="00AE4C4E" w:rsidRDefault="00940589" w:rsidP="00940589">
            <w:pPr>
              <w:keepNext/>
              <w:keepLines/>
              <w:suppressLineNumbers/>
              <w:suppressAutoHyphens/>
              <w:jc w:val="right"/>
              <w:rPr>
                <w:rFonts w:ascii="Calibri" w:hAnsi="Calibri"/>
                <w:color w:val="000000"/>
                <w:sz w:val="18"/>
                <w:szCs w:val="18"/>
              </w:rPr>
            </w:pPr>
            <w:r>
              <w:rPr>
                <w:rFonts w:ascii="Calibri" w:hAnsi="Calibri"/>
                <w:color w:val="000000"/>
                <w:sz w:val="18"/>
                <w:szCs w:val="18"/>
              </w:rPr>
              <w:t>Class A</w:t>
            </w:r>
          </w:p>
        </w:tc>
      </w:tr>
      <w:tr w:rsidR="00940589" w14:paraId="17BB3E28" w14:textId="77777777" w:rsidTr="00A95ED3">
        <w:trPr>
          <w:trHeight w:val="144"/>
          <w:jc w:val="center"/>
        </w:trPr>
        <w:tc>
          <w:tcPr>
            <w:tcW w:w="2880" w:type="dxa"/>
            <w:tcBorders>
              <w:top w:val="nil"/>
              <w:left w:val="single" w:sz="4" w:space="0" w:color="auto"/>
              <w:bottom w:val="single" w:sz="4" w:space="0" w:color="auto"/>
              <w:right w:val="single" w:sz="4" w:space="0" w:color="auto"/>
            </w:tcBorders>
            <w:shd w:val="clear" w:color="auto" w:fill="auto"/>
            <w:noWrap/>
            <w:vAlign w:val="center"/>
          </w:tcPr>
          <w:p w14:paraId="751E356A" w14:textId="382E0022" w:rsidR="00940589" w:rsidRPr="00AE4C4E" w:rsidRDefault="00940589" w:rsidP="00940589">
            <w:pPr>
              <w:keepNext/>
              <w:keepLines/>
              <w:suppressLineNumbers/>
              <w:suppressAutoHyphens/>
              <w:rPr>
                <w:rFonts w:ascii="Calibri" w:hAnsi="Calibri"/>
                <w:color w:val="000000"/>
                <w:sz w:val="18"/>
                <w:szCs w:val="18"/>
              </w:rPr>
            </w:pPr>
            <w:r>
              <w:rPr>
                <w:rFonts w:ascii="Calibri" w:hAnsi="Calibri"/>
                <w:color w:val="000000"/>
                <w:sz w:val="18"/>
                <w:szCs w:val="18"/>
              </w:rPr>
              <w:t>Life Expectancy</w:t>
            </w:r>
          </w:p>
        </w:tc>
        <w:tc>
          <w:tcPr>
            <w:tcW w:w="2880" w:type="dxa"/>
            <w:tcBorders>
              <w:top w:val="nil"/>
              <w:left w:val="nil"/>
              <w:bottom w:val="single" w:sz="4" w:space="0" w:color="auto"/>
              <w:right w:val="single" w:sz="4" w:space="0" w:color="auto"/>
            </w:tcBorders>
            <w:shd w:val="clear" w:color="auto" w:fill="auto"/>
            <w:noWrap/>
            <w:vAlign w:val="center"/>
          </w:tcPr>
          <w:p w14:paraId="22F40E35" w14:textId="67E2E4FD" w:rsidR="00940589" w:rsidRPr="00AE4C4E" w:rsidRDefault="00940589" w:rsidP="00940589">
            <w:pPr>
              <w:keepNext/>
              <w:keepLines/>
              <w:suppressLineNumbers/>
              <w:suppressAutoHyphens/>
              <w:jc w:val="center"/>
              <w:rPr>
                <w:rFonts w:ascii="Calibri" w:hAnsi="Calibri"/>
                <w:color w:val="000000"/>
                <w:sz w:val="18"/>
                <w:szCs w:val="18"/>
              </w:rPr>
            </w:pPr>
            <w:r>
              <w:rPr>
                <w:rFonts w:ascii="Calibri" w:hAnsi="Calibri"/>
                <w:color w:val="000000"/>
                <w:sz w:val="18"/>
                <w:szCs w:val="18"/>
              </w:rPr>
              <w:t>ASTM E 154</w:t>
            </w:r>
          </w:p>
        </w:tc>
        <w:tc>
          <w:tcPr>
            <w:tcW w:w="2880" w:type="dxa"/>
            <w:tcBorders>
              <w:top w:val="nil"/>
              <w:left w:val="nil"/>
              <w:bottom w:val="single" w:sz="4" w:space="0" w:color="auto"/>
              <w:right w:val="single" w:sz="4" w:space="0" w:color="auto"/>
            </w:tcBorders>
            <w:shd w:val="clear" w:color="auto" w:fill="auto"/>
            <w:noWrap/>
            <w:vAlign w:val="center"/>
          </w:tcPr>
          <w:p w14:paraId="07D1D3E9" w14:textId="664D1DD4" w:rsidR="00940589" w:rsidRPr="00AE4C4E" w:rsidRDefault="00940589" w:rsidP="00940589">
            <w:pPr>
              <w:keepNext/>
              <w:keepLines/>
              <w:suppressLineNumbers/>
              <w:suppressAutoHyphens/>
              <w:jc w:val="right"/>
              <w:rPr>
                <w:rFonts w:ascii="Calibri" w:hAnsi="Calibri"/>
                <w:color w:val="000000"/>
                <w:sz w:val="18"/>
                <w:szCs w:val="18"/>
              </w:rPr>
            </w:pPr>
            <w:r>
              <w:rPr>
                <w:rFonts w:ascii="Calibri" w:hAnsi="Calibri"/>
                <w:color w:val="000000"/>
                <w:sz w:val="18"/>
                <w:szCs w:val="18"/>
              </w:rPr>
              <w:t>Indefinite</w:t>
            </w:r>
          </w:p>
        </w:tc>
      </w:tr>
      <w:tr w:rsidR="00940589" w14:paraId="0BF8F8B1" w14:textId="77777777" w:rsidTr="00A95ED3">
        <w:trPr>
          <w:trHeight w:val="144"/>
          <w:jc w:val="center"/>
        </w:trPr>
        <w:tc>
          <w:tcPr>
            <w:tcW w:w="2880" w:type="dxa"/>
            <w:tcBorders>
              <w:top w:val="nil"/>
              <w:left w:val="single" w:sz="4" w:space="0" w:color="auto"/>
              <w:bottom w:val="single" w:sz="4" w:space="0" w:color="auto"/>
              <w:right w:val="single" w:sz="4" w:space="0" w:color="auto"/>
            </w:tcBorders>
            <w:shd w:val="clear" w:color="auto" w:fill="auto"/>
            <w:noWrap/>
            <w:vAlign w:val="center"/>
          </w:tcPr>
          <w:p w14:paraId="054C33F7" w14:textId="5968F1FF" w:rsidR="00940589" w:rsidRPr="00AE4C4E" w:rsidRDefault="00940589" w:rsidP="00940589">
            <w:pPr>
              <w:keepNext/>
              <w:keepLines/>
              <w:suppressLineNumbers/>
              <w:suppressAutoHyphens/>
              <w:rPr>
                <w:rFonts w:ascii="Calibri" w:hAnsi="Calibri"/>
                <w:color w:val="000000"/>
                <w:sz w:val="18"/>
                <w:szCs w:val="18"/>
              </w:rPr>
            </w:pPr>
            <w:r>
              <w:rPr>
                <w:rFonts w:ascii="Calibri" w:hAnsi="Calibri"/>
                <w:color w:val="000000"/>
                <w:sz w:val="18"/>
                <w:szCs w:val="18"/>
              </w:rPr>
              <w:t>Chemical Resistance</w:t>
            </w:r>
          </w:p>
        </w:tc>
        <w:tc>
          <w:tcPr>
            <w:tcW w:w="2880" w:type="dxa"/>
            <w:tcBorders>
              <w:top w:val="nil"/>
              <w:left w:val="nil"/>
              <w:bottom w:val="single" w:sz="4" w:space="0" w:color="auto"/>
              <w:right w:val="single" w:sz="4" w:space="0" w:color="auto"/>
            </w:tcBorders>
            <w:shd w:val="clear" w:color="auto" w:fill="auto"/>
            <w:noWrap/>
            <w:vAlign w:val="center"/>
          </w:tcPr>
          <w:p w14:paraId="57723D62" w14:textId="0677B161" w:rsidR="00940589" w:rsidRPr="00AE4C4E" w:rsidRDefault="00940589" w:rsidP="00940589">
            <w:pPr>
              <w:keepNext/>
              <w:keepLines/>
              <w:suppressLineNumbers/>
              <w:suppressAutoHyphens/>
              <w:jc w:val="center"/>
              <w:rPr>
                <w:rFonts w:ascii="Calibri" w:hAnsi="Calibri"/>
                <w:color w:val="000000"/>
                <w:sz w:val="18"/>
                <w:szCs w:val="18"/>
              </w:rPr>
            </w:pPr>
            <w:r>
              <w:rPr>
                <w:rFonts w:ascii="Calibri" w:hAnsi="Calibri"/>
                <w:color w:val="000000"/>
                <w:sz w:val="18"/>
                <w:szCs w:val="18"/>
              </w:rPr>
              <w:t>ASTM E 154</w:t>
            </w:r>
          </w:p>
        </w:tc>
        <w:tc>
          <w:tcPr>
            <w:tcW w:w="2880" w:type="dxa"/>
            <w:tcBorders>
              <w:top w:val="nil"/>
              <w:left w:val="nil"/>
              <w:bottom w:val="single" w:sz="4" w:space="0" w:color="auto"/>
              <w:right w:val="single" w:sz="4" w:space="0" w:color="auto"/>
            </w:tcBorders>
            <w:shd w:val="clear" w:color="auto" w:fill="auto"/>
            <w:noWrap/>
            <w:vAlign w:val="center"/>
          </w:tcPr>
          <w:p w14:paraId="54A9AA59" w14:textId="377E3100" w:rsidR="00940589" w:rsidRPr="00AE4C4E" w:rsidRDefault="00940589" w:rsidP="00940589">
            <w:pPr>
              <w:keepNext/>
              <w:keepLines/>
              <w:suppressLineNumbers/>
              <w:suppressAutoHyphens/>
              <w:jc w:val="right"/>
              <w:rPr>
                <w:rFonts w:ascii="Calibri" w:hAnsi="Calibri"/>
                <w:color w:val="000000"/>
                <w:sz w:val="18"/>
                <w:szCs w:val="18"/>
              </w:rPr>
            </w:pPr>
            <w:r>
              <w:rPr>
                <w:rFonts w:ascii="Calibri" w:hAnsi="Calibri"/>
                <w:color w:val="000000"/>
                <w:sz w:val="18"/>
                <w:szCs w:val="18"/>
              </w:rPr>
              <w:t>Unaffected</w:t>
            </w:r>
          </w:p>
        </w:tc>
      </w:tr>
      <w:tr w:rsidR="00940589" w14:paraId="4C2AE9B9" w14:textId="77777777" w:rsidTr="00A95ED3">
        <w:trPr>
          <w:trHeight w:val="144"/>
          <w:jc w:val="center"/>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696867" w14:textId="5FB65D12" w:rsidR="00940589" w:rsidRPr="00AE4C4E" w:rsidRDefault="00940589" w:rsidP="00940589">
            <w:pPr>
              <w:keepNext/>
              <w:keepLines/>
              <w:suppressLineNumbers/>
              <w:suppressAutoHyphens/>
              <w:rPr>
                <w:rFonts w:ascii="Calibri" w:hAnsi="Calibri"/>
                <w:color w:val="000000"/>
                <w:sz w:val="18"/>
                <w:szCs w:val="18"/>
              </w:rPr>
            </w:pPr>
            <w:r>
              <w:rPr>
                <w:rFonts w:ascii="Calibri" w:hAnsi="Calibri"/>
                <w:color w:val="000000"/>
                <w:sz w:val="18"/>
                <w:szCs w:val="18"/>
              </w:rPr>
              <w:t>Dart Impact Strength</w:t>
            </w:r>
          </w:p>
        </w:tc>
        <w:tc>
          <w:tcPr>
            <w:tcW w:w="2880" w:type="dxa"/>
            <w:tcBorders>
              <w:top w:val="single" w:sz="4" w:space="0" w:color="auto"/>
              <w:left w:val="nil"/>
              <w:bottom w:val="single" w:sz="4" w:space="0" w:color="auto"/>
              <w:right w:val="single" w:sz="4" w:space="0" w:color="auto"/>
            </w:tcBorders>
            <w:shd w:val="clear" w:color="auto" w:fill="auto"/>
            <w:noWrap/>
            <w:vAlign w:val="center"/>
          </w:tcPr>
          <w:p w14:paraId="0BD729E9" w14:textId="38DC8631" w:rsidR="00940589" w:rsidRPr="00AE4C4E" w:rsidRDefault="00940589" w:rsidP="00940589">
            <w:pPr>
              <w:keepNext/>
              <w:keepLines/>
              <w:suppressLineNumbers/>
              <w:suppressAutoHyphens/>
              <w:jc w:val="center"/>
              <w:rPr>
                <w:rFonts w:ascii="Calibri" w:hAnsi="Calibri"/>
                <w:color w:val="000000"/>
                <w:sz w:val="18"/>
                <w:szCs w:val="18"/>
              </w:rPr>
            </w:pPr>
            <w:r>
              <w:rPr>
                <w:rFonts w:ascii="Calibri" w:hAnsi="Calibri"/>
                <w:color w:val="000000"/>
                <w:sz w:val="18"/>
                <w:szCs w:val="18"/>
              </w:rPr>
              <w:t>ASTM D 1709</w:t>
            </w:r>
          </w:p>
        </w:tc>
        <w:tc>
          <w:tcPr>
            <w:tcW w:w="2880" w:type="dxa"/>
            <w:tcBorders>
              <w:top w:val="single" w:sz="4" w:space="0" w:color="auto"/>
              <w:left w:val="nil"/>
              <w:bottom w:val="single" w:sz="4" w:space="0" w:color="auto"/>
              <w:right w:val="single" w:sz="4" w:space="0" w:color="auto"/>
            </w:tcBorders>
            <w:shd w:val="clear" w:color="auto" w:fill="auto"/>
            <w:noWrap/>
            <w:vAlign w:val="center"/>
          </w:tcPr>
          <w:p w14:paraId="586F9819" w14:textId="7F2A9574" w:rsidR="00940589" w:rsidRPr="00AE4C4E" w:rsidRDefault="00940589" w:rsidP="00940589">
            <w:pPr>
              <w:keepNext/>
              <w:keepLines/>
              <w:suppressLineNumbers/>
              <w:suppressAutoHyphens/>
              <w:jc w:val="right"/>
              <w:rPr>
                <w:rFonts w:ascii="Calibri" w:hAnsi="Calibri"/>
                <w:color w:val="000000"/>
                <w:sz w:val="18"/>
                <w:szCs w:val="18"/>
              </w:rPr>
            </w:pPr>
            <w:r>
              <w:rPr>
                <w:rFonts w:ascii="Calibri" w:hAnsi="Calibri"/>
                <w:color w:val="000000"/>
                <w:sz w:val="18"/>
                <w:szCs w:val="18"/>
              </w:rPr>
              <w:t>3960 grams</w:t>
            </w:r>
          </w:p>
        </w:tc>
      </w:tr>
      <w:tr w:rsidR="00940589" w14:paraId="4ECE4A82" w14:textId="77777777" w:rsidTr="00A95ED3">
        <w:trPr>
          <w:trHeight w:val="144"/>
          <w:jc w:val="center"/>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55349A" w14:textId="32021936" w:rsidR="00940589" w:rsidRPr="00AE4C4E" w:rsidRDefault="00940589" w:rsidP="00940589">
            <w:pPr>
              <w:keepNext/>
              <w:keepLines/>
              <w:suppressLineNumbers/>
              <w:suppressAutoHyphens/>
              <w:rPr>
                <w:rFonts w:ascii="Calibri" w:hAnsi="Calibri"/>
                <w:color w:val="000000"/>
                <w:sz w:val="18"/>
                <w:szCs w:val="18"/>
              </w:rPr>
            </w:pPr>
            <w:r>
              <w:rPr>
                <w:rFonts w:ascii="Calibri" w:hAnsi="Calibri"/>
                <w:color w:val="000000"/>
                <w:sz w:val="18"/>
                <w:szCs w:val="18"/>
              </w:rPr>
              <w:t>Water Vapor Permeation</w:t>
            </w:r>
          </w:p>
        </w:tc>
        <w:tc>
          <w:tcPr>
            <w:tcW w:w="2880" w:type="dxa"/>
            <w:tcBorders>
              <w:top w:val="single" w:sz="4" w:space="0" w:color="auto"/>
              <w:left w:val="nil"/>
              <w:bottom w:val="single" w:sz="4" w:space="0" w:color="auto"/>
              <w:right w:val="single" w:sz="4" w:space="0" w:color="auto"/>
            </w:tcBorders>
            <w:shd w:val="clear" w:color="auto" w:fill="auto"/>
            <w:noWrap/>
            <w:vAlign w:val="center"/>
          </w:tcPr>
          <w:p w14:paraId="50CFBBFB" w14:textId="7F14E93A" w:rsidR="00940589" w:rsidRPr="009D399D" w:rsidRDefault="00940589" w:rsidP="00940589">
            <w:pPr>
              <w:keepNext/>
              <w:keepLines/>
              <w:suppressLineNumbers/>
              <w:suppressAutoHyphens/>
              <w:jc w:val="center"/>
              <w:rPr>
                <w:rFonts w:ascii="Calibri" w:hAnsi="Calibri"/>
                <w:color w:val="000000"/>
                <w:sz w:val="18"/>
                <w:szCs w:val="18"/>
              </w:rPr>
            </w:pPr>
            <w:r>
              <w:rPr>
                <w:rFonts w:ascii="Calibri" w:hAnsi="Calibri"/>
                <w:color w:val="000000"/>
                <w:sz w:val="18"/>
                <w:szCs w:val="18"/>
              </w:rPr>
              <w:t>ASTM E 96</w:t>
            </w:r>
          </w:p>
        </w:tc>
        <w:tc>
          <w:tcPr>
            <w:tcW w:w="2880" w:type="dxa"/>
            <w:tcBorders>
              <w:top w:val="single" w:sz="4" w:space="0" w:color="auto"/>
              <w:left w:val="nil"/>
              <w:bottom w:val="single" w:sz="4" w:space="0" w:color="auto"/>
              <w:right w:val="single" w:sz="4" w:space="0" w:color="auto"/>
            </w:tcBorders>
            <w:shd w:val="clear" w:color="auto" w:fill="auto"/>
            <w:noWrap/>
            <w:vAlign w:val="center"/>
          </w:tcPr>
          <w:p w14:paraId="4C6B6353" w14:textId="1FB475C9" w:rsidR="00940589" w:rsidRPr="00AE4C4E" w:rsidRDefault="00940589" w:rsidP="00940589">
            <w:pPr>
              <w:keepNext/>
              <w:keepLines/>
              <w:suppressLineNumbers/>
              <w:suppressAutoHyphens/>
              <w:jc w:val="right"/>
              <w:rPr>
                <w:rFonts w:ascii="Calibri" w:hAnsi="Calibri"/>
                <w:color w:val="000000"/>
                <w:sz w:val="18"/>
                <w:szCs w:val="18"/>
              </w:rPr>
            </w:pPr>
            <w:r>
              <w:rPr>
                <w:rFonts w:ascii="Calibri" w:hAnsi="Calibri"/>
                <w:color w:val="000000"/>
                <w:sz w:val="18"/>
                <w:szCs w:val="18"/>
              </w:rPr>
              <w:t>0.007 grain/ hr ft in</w:t>
            </w:r>
            <w:r>
              <w:rPr>
                <w:rFonts w:ascii="Calibri" w:hAnsi="Calibri"/>
                <w:color w:val="000000"/>
                <w:sz w:val="18"/>
                <w:szCs w:val="18"/>
                <w:vertAlign w:val="superscript"/>
              </w:rPr>
              <w:t>2</w:t>
            </w:r>
            <w:r>
              <w:rPr>
                <w:rFonts w:ascii="Calibri" w:hAnsi="Calibri"/>
                <w:color w:val="000000"/>
                <w:sz w:val="18"/>
                <w:szCs w:val="18"/>
              </w:rPr>
              <w:t xml:space="preserve"> Hg</w:t>
            </w:r>
          </w:p>
        </w:tc>
      </w:tr>
    </w:tbl>
    <w:p w14:paraId="36354B07" w14:textId="77777777" w:rsidR="00471FC9" w:rsidRDefault="00471FC9" w:rsidP="00A95ED3">
      <w:pPr>
        <w:pStyle w:val="SpecSection3"/>
        <w:numPr>
          <w:ilvl w:val="0"/>
          <w:numId w:val="0"/>
        </w:numPr>
        <w:suppressLineNumbers/>
        <w:suppressAutoHyphens/>
        <w:ind w:left="612"/>
      </w:pPr>
    </w:p>
    <w:p w14:paraId="0D7EBA73" w14:textId="42C90E45" w:rsidR="00B421F1" w:rsidRDefault="00C5729B" w:rsidP="009718F2">
      <w:pPr>
        <w:pStyle w:val="SpecSection3"/>
        <w:suppressLineNumbers/>
        <w:suppressAutoHyphens/>
      </w:pPr>
      <w:r>
        <w:t>W</w:t>
      </w:r>
      <w:r w:rsidR="00B421F1">
        <w:t>aterstops</w:t>
      </w:r>
    </w:p>
    <w:p w14:paraId="51C37E41" w14:textId="77777777" w:rsidR="00B421F1" w:rsidRPr="00B421F1" w:rsidRDefault="00AD7447" w:rsidP="009718F2">
      <w:pPr>
        <w:pStyle w:val="SpecSection31"/>
        <w:suppressLineNumbers/>
        <w:suppressAutoHyphens/>
      </w:pPr>
      <w:r w:rsidRPr="00AE4C4E">
        <w:rPr>
          <w:b/>
          <w:bCs/>
          <w:i/>
          <w:iCs/>
        </w:rPr>
        <w:t>e</w:t>
      </w:r>
      <w:r w:rsidR="000F75F3" w:rsidRPr="00AE4C4E">
        <w:rPr>
          <w:b/>
          <w:bCs/>
          <w:i/>
          <w:iCs/>
        </w:rPr>
        <w:t>.stop</w:t>
      </w:r>
      <w:r w:rsidR="008948D7">
        <w:rPr>
          <w:b/>
          <w:bCs/>
          <w:i/>
          <w:iCs/>
        </w:rPr>
        <w:t xml:space="preserve"> </w:t>
      </w:r>
      <w:r>
        <w:rPr>
          <w:b/>
          <w:bCs/>
          <w:i/>
          <w:iCs/>
        </w:rPr>
        <w:t>gu</w:t>
      </w:r>
      <w:r w:rsidR="00B421F1" w:rsidRPr="00B421F1">
        <w:t xml:space="preserve"> is a </w:t>
      </w:r>
      <w:r w:rsidR="000F75F3">
        <w:t>gun</w:t>
      </w:r>
      <w:r w:rsidR="00A6327D">
        <w:t>n</w:t>
      </w:r>
      <w:r w:rsidR="000F75F3">
        <w:t xml:space="preserve">able </w:t>
      </w:r>
      <w:r w:rsidR="00B421F1" w:rsidRPr="00B421F1">
        <w:t>urethane modified hydrophilic detailing sealant for application around penetrations.</w:t>
      </w:r>
    </w:p>
    <w:p w14:paraId="53CF7175" w14:textId="77777777" w:rsidR="00B421F1" w:rsidRDefault="00B421F1" w:rsidP="0087067F">
      <w:pPr>
        <w:pStyle w:val="SpecSection31"/>
        <w:suppressLineNumbers/>
        <w:suppressAutoHyphens/>
      </w:pPr>
      <w:r w:rsidRPr="008A41F0">
        <w:rPr>
          <w:b/>
          <w:i/>
        </w:rPr>
        <w:lastRenderedPageBreak/>
        <w:t>BentoTak</w:t>
      </w:r>
      <w:r w:rsidRPr="00B421F1">
        <w:t xml:space="preserve"> is a self-adhesive hydrophilic bentonite waterstop strip for app</w:t>
      </w:r>
      <w:r w:rsidR="000F75F3">
        <w:t>lication in non-moving joints and</w:t>
      </w:r>
      <w:r w:rsidRPr="00B421F1">
        <w:t xml:space="preserve"> around penetrations with the following physical properties:</w:t>
      </w:r>
    </w:p>
    <w:p w14:paraId="58407A48" w14:textId="77777777" w:rsidR="00B421F1" w:rsidRPr="00B421F1" w:rsidRDefault="00B421F1" w:rsidP="0087067F">
      <w:pPr>
        <w:pStyle w:val="SpecSection31"/>
        <w:numPr>
          <w:ilvl w:val="0"/>
          <w:numId w:val="0"/>
        </w:numPr>
        <w:suppressLineNumbers/>
        <w:suppressAutoHyphens/>
        <w:ind w:left="1368"/>
      </w:pPr>
    </w:p>
    <w:tbl>
      <w:tblPr>
        <w:tblW w:w="8640" w:type="dxa"/>
        <w:jc w:val="center"/>
        <w:tblLayout w:type="fixed"/>
        <w:tblLook w:val="04A0" w:firstRow="1" w:lastRow="0" w:firstColumn="1" w:lastColumn="0" w:noHBand="0" w:noVBand="1"/>
      </w:tblPr>
      <w:tblGrid>
        <w:gridCol w:w="2880"/>
        <w:gridCol w:w="2880"/>
        <w:gridCol w:w="2880"/>
      </w:tblGrid>
      <w:tr w:rsidR="00B421F1" w:rsidRPr="00006269" w14:paraId="3876716A" w14:textId="77777777" w:rsidTr="00940589">
        <w:trPr>
          <w:trHeight w:val="233"/>
          <w:jc w:val="center"/>
        </w:trPr>
        <w:tc>
          <w:tcPr>
            <w:tcW w:w="28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CA001C2" w14:textId="77777777" w:rsidR="00B421F1" w:rsidRPr="00006269" w:rsidRDefault="00B421F1" w:rsidP="00B76AD8">
            <w:pPr>
              <w:keepNext/>
              <w:keepLines/>
              <w:suppressLineNumbers/>
              <w:suppressAutoHyphens/>
              <w:rPr>
                <w:rFonts w:ascii="Calibri" w:hAnsi="Calibri"/>
                <w:b/>
                <w:bCs/>
                <w:color w:val="000000"/>
                <w:sz w:val="18"/>
                <w:szCs w:val="18"/>
              </w:rPr>
            </w:pPr>
            <w:r w:rsidRPr="00006269">
              <w:rPr>
                <w:rFonts w:ascii="Calibri" w:hAnsi="Calibri"/>
                <w:b/>
                <w:bCs/>
                <w:color w:val="000000"/>
                <w:sz w:val="18"/>
                <w:szCs w:val="18"/>
              </w:rPr>
              <w:t>PROPERTIES</w:t>
            </w:r>
          </w:p>
        </w:tc>
        <w:tc>
          <w:tcPr>
            <w:tcW w:w="2880" w:type="dxa"/>
            <w:tcBorders>
              <w:top w:val="single" w:sz="4" w:space="0" w:color="000000"/>
              <w:left w:val="nil"/>
              <w:bottom w:val="single" w:sz="4" w:space="0" w:color="000000"/>
              <w:right w:val="single" w:sz="4" w:space="0" w:color="000000"/>
            </w:tcBorders>
            <w:shd w:val="clear" w:color="auto" w:fill="auto"/>
            <w:noWrap/>
            <w:vAlign w:val="center"/>
            <w:hideMark/>
          </w:tcPr>
          <w:p w14:paraId="61705501" w14:textId="77777777" w:rsidR="00B421F1" w:rsidRPr="00006269" w:rsidRDefault="00B421F1" w:rsidP="00B76AD8">
            <w:pPr>
              <w:keepNext/>
              <w:keepLines/>
              <w:suppressLineNumbers/>
              <w:suppressAutoHyphens/>
              <w:jc w:val="center"/>
              <w:rPr>
                <w:rFonts w:ascii="Calibri" w:hAnsi="Calibri"/>
                <w:b/>
                <w:bCs/>
                <w:color w:val="000000"/>
                <w:sz w:val="18"/>
                <w:szCs w:val="18"/>
              </w:rPr>
            </w:pPr>
            <w:r w:rsidRPr="00006269">
              <w:rPr>
                <w:rFonts w:ascii="Calibri" w:hAnsi="Calibri"/>
                <w:b/>
                <w:bCs/>
                <w:color w:val="000000"/>
                <w:sz w:val="18"/>
                <w:szCs w:val="18"/>
              </w:rPr>
              <w:t>TEST METHOD</w:t>
            </w:r>
          </w:p>
        </w:tc>
        <w:tc>
          <w:tcPr>
            <w:tcW w:w="2880" w:type="dxa"/>
            <w:tcBorders>
              <w:top w:val="single" w:sz="4" w:space="0" w:color="000000"/>
              <w:left w:val="nil"/>
              <w:bottom w:val="single" w:sz="4" w:space="0" w:color="000000"/>
              <w:right w:val="single" w:sz="4" w:space="0" w:color="000000"/>
            </w:tcBorders>
            <w:shd w:val="clear" w:color="auto" w:fill="auto"/>
            <w:noWrap/>
            <w:vAlign w:val="center"/>
            <w:hideMark/>
          </w:tcPr>
          <w:p w14:paraId="2D79E5ED" w14:textId="77777777" w:rsidR="00B421F1" w:rsidRPr="00006269" w:rsidRDefault="00B421F1" w:rsidP="00940589">
            <w:pPr>
              <w:keepNext/>
              <w:keepLines/>
              <w:suppressLineNumbers/>
              <w:suppressAutoHyphens/>
              <w:jc w:val="center"/>
              <w:rPr>
                <w:rFonts w:ascii="Calibri" w:hAnsi="Calibri"/>
                <w:b/>
                <w:bCs/>
                <w:color w:val="000000"/>
                <w:sz w:val="18"/>
                <w:szCs w:val="18"/>
              </w:rPr>
            </w:pPr>
            <w:r w:rsidRPr="00006269">
              <w:rPr>
                <w:rFonts w:ascii="Calibri" w:hAnsi="Calibri"/>
                <w:b/>
                <w:bCs/>
                <w:color w:val="000000"/>
                <w:sz w:val="18"/>
                <w:szCs w:val="18"/>
              </w:rPr>
              <w:t>VALUE</w:t>
            </w:r>
          </w:p>
        </w:tc>
      </w:tr>
      <w:tr w:rsidR="00B421F1" w:rsidRPr="00006269" w14:paraId="0F161941" w14:textId="77777777" w:rsidTr="00A95ED3">
        <w:trPr>
          <w:trHeight w:val="144"/>
          <w:jc w:val="center"/>
        </w:trPr>
        <w:tc>
          <w:tcPr>
            <w:tcW w:w="2880" w:type="dxa"/>
            <w:tcBorders>
              <w:top w:val="nil"/>
              <w:left w:val="single" w:sz="4" w:space="0" w:color="000000"/>
              <w:bottom w:val="single" w:sz="4" w:space="0" w:color="000000"/>
              <w:right w:val="single" w:sz="4" w:space="0" w:color="000000"/>
            </w:tcBorders>
            <w:shd w:val="clear" w:color="auto" w:fill="auto"/>
            <w:noWrap/>
            <w:vAlign w:val="center"/>
          </w:tcPr>
          <w:p w14:paraId="32E9D1D1" w14:textId="77777777" w:rsidR="00B421F1" w:rsidRPr="00006269" w:rsidRDefault="00B421F1" w:rsidP="00B76AD8">
            <w:pPr>
              <w:keepNext/>
              <w:keepLines/>
              <w:suppressLineNumbers/>
              <w:suppressAutoHyphens/>
              <w:rPr>
                <w:rFonts w:ascii="Calibri" w:hAnsi="Calibri"/>
                <w:color w:val="000000"/>
                <w:sz w:val="18"/>
                <w:szCs w:val="18"/>
              </w:rPr>
            </w:pPr>
            <w:r>
              <w:rPr>
                <w:rFonts w:ascii="Calibri" w:hAnsi="Calibri"/>
                <w:color w:val="000000"/>
                <w:sz w:val="18"/>
                <w:szCs w:val="18"/>
              </w:rPr>
              <w:t>Specific Gravity @25C</w:t>
            </w:r>
          </w:p>
        </w:tc>
        <w:tc>
          <w:tcPr>
            <w:tcW w:w="2880" w:type="dxa"/>
            <w:tcBorders>
              <w:top w:val="nil"/>
              <w:left w:val="nil"/>
              <w:bottom w:val="single" w:sz="4" w:space="0" w:color="000000"/>
              <w:right w:val="single" w:sz="4" w:space="0" w:color="000000"/>
            </w:tcBorders>
            <w:shd w:val="clear" w:color="auto" w:fill="auto"/>
            <w:noWrap/>
            <w:vAlign w:val="center"/>
          </w:tcPr>
          <w:p w14:paraId="4F22FE64" w14:textId="77777777" w:rsidR="00B421F1" w:rsidRPr="00006269" w:rsidRDefault="00B421F1" w:rsidP="00B76AD8">
            <w:pPr>
              <w:keepNext/>
              <w:keepLines/>
              <w:suppressLineNumbers/>
              <w:suppressAutoHyphens/>
              <w:jc w:val="center"/>
              <w:rPr>
                <w:rFonts w:ascii="Calibri" w:hAnsi="Calibri"/>
                <w:color w:val="000000"/>
                <w:sz w:val="18"/>
                <w:szCs w:val="18"/>
              </w:rPr>
            </w:pPr>
            <w:r>
              <w:rPr>
                <w:rFonts w:ascii="Calibri" w:hAnsi="Calibri"/>
                <w:color w:val="000000"/>
                <w:sz w:val="18"/>
                <w:szCs w:val="18"/>
              </w:rPr>
              <w:t>ASTM D</w:t>
            </w:r>
            <w:r w:rsidR="001A6952">
              <w:rPr>
                <w:rFonts w:ascii="Calibri" w:hAnsi="Calibri"/>
                <w:color w:val="000000"/>
                <w:sz w:val="18"/>
                <w:szCs w:val="18"/>
              </w:rPr>
              <w:t xml:space="preserve"> </w:t>
            </w:r>
            <w:r>
              <w:rPr>
                <w:rFonts w:ascii="Calibri" w:hAnsi="Calibri"/>
                <w:color w:val="000000"/>
                <w:sz w:val="18"/>
                <w:szCs w:val="18"/>
              </w:rPr>
              <w:t>71</w:t>
            </w:r>
          </w:p>
        </w:tc>
        <w:tc>
          <w:tcPr>
            <w:tcW w:w="2880" w:type="dxa"/>
            <w:tcBorders>
              <w:top w:val="nil"/>
              <w:left w:val="nil"/>
              <w:bottom w:val="single" w:sz="4" w:space="0" w:color="000000"/>
              <w:right w:val="single" w:sz="4" w:space="0" w:color="000000"/>
            </w:tcBorders>
            <w:shd w:val="clear" w:color="auto" w:fill="auto"/>
            <w:noWrap/>
            <w:vAlign w:val="center"/>
          </w:tcPr>
          <w:p w14:paraId="0C861667" w14:textId="77777777" w:rsidR="00B421F1" w:rsidRPr="00006269" w:rsidRDefault="00B421F1" w:rsidP="00940589">
            <w:pPr>
              <w:keepNext/>
              <w:keepLines/>
              <w:suppressLineNumbers/>
              <w:suppressAutoHyphens/>
              <w:jc w:val="right"/>
              <w:rPr>
                <w:rFonts w:ascii="Calibri" w:hAnsi="Calibri"/>
                <w:color w:val="000000"/>
                <w:sz w:val="18"/>
                <w:szCs w:val="18"/>
              </w:rPr>
            </w:pPr>
            <w:r>
              <w:rPr>
                <w:rFonts w:ascii="Calibri" w:hAnsi="Calibri"/>
                <w:color w:val="000000"/>
                <w:sz w:val="18"/>
                <w:szCs w:val="18"/>
              </w:rPr>
              <w:t>1.403</w:t>
            </w:r>
          </w:p>
        </w:tc>
      </w:tr>
      <w:tr w:rsidR="00B421F1" w:rsidRPr="00006269" w14:paraId="3BAB7D05" w14:textId="77777777" w:rsidTr="00A95ED3">
        <w:trPr>
          <w:trHeight w:val="144"/>
          <w:jc w:val="center"/>
        </w:trPr>
        <w:tc>
          <w:tcPr>
            <w:tcW w:w="2880" w:type="dxa"/>
            <w:tcBorders>
              <w:top w:val="nil"/>
              <w:left w:val="single" w:sz="4" w:space="0" w:color="000000"/>
              <w:bottom w:val="single" w:sz="4" w:space="0" w:color="000000"/>
              <w:right w:val="single" w:sz="4" w:space="0" w:color="000000"/>
            </w:tcBorders>
            <w:shd w:val="clear" w:color="auto" w:fill="auto"/>
            <w:noWrap/>
            <w:vAlign w:val="center"/>
          </w:tcPr>
          <w:p w14:paraId="5DD3900E" w14:textId="77777777" w:rsidR="00B421F1" w:rsidRPr="00006269" w:rsidRDefault="00B421F1" w:rsidP="00B76AD8">
            <w:pPr>
              <w:keepNext/>
              <w:keepLines/>
              <w:suppressLineNumbers/>
              <w:suppressAutoHyphens/>
              <w:rPr>
                <w:rFonts w:ascii="Calibri" w:hAnsi="Calibri"/>
                <w:color w:val="000000"/>
                <w:sz w:val="18"/>
                <w:szCs w:val="18"/>
              </w:rPr>
            </w:pPr>
            <w:r>
              <w:rPr>
                <w:rFonts w:ascii="Calibri" w:hAnsi="Calibri"/>
                <w:color w:val="000000"/>
                <w:sz w:val="18"/>
                <w:szCs w:val="18"/>
              </w:rPr>
              <w:t>Flash Point</w:t>
            </w:r>
          </w:p>
        </w:tc>
        <w:tc>
          <w:tcPr>
            <w:tcW w:w="2880" w:type="dxa"/>
            <w:tcBorders>
              <w:top w:val="nil"/>
              <w:left w:val="nil"/>
              <w:bottom w:val="single" w:sz="4" w:space="0" w:color="000000"/>
              <w:right w:val="single" w:sz="4" w:space="0" w:color="000000"/>
            </w:tcBorders>
            <w:shd w:val="clear" w:color="auto" w:fill="auto"/>
            <w:noWrap/>
            <w:vAlign w:val="center"/>
          </w:tcPr>
          <w:p w14:paraId="184A40D4" w14:textId="77777777" w:rsidR="00B421F1" w:rsidRPr="00006269" w:rsidRDefault="00B421F1" w:rsidP="00B76AD8">
            <w:pPr>
              <w:keepNext/>
              <w:keepLines/>
              <w:suppressLineNumbers/>
              <w:suppressAutoHyphens/>
              <w:jc w:val="center"/>
              <w:rPr>
                <w:rFonts w:ascii="Calibri" w:hAnsi="Calibri"/>
                <w:color w:val="000000"/>
                <w:sz w:val="18"/>
                <w:szCs w:val="18"/>
              </w:rPr>
            </w:pPr>
            <w:r>
              <w:rPr>
                <w:rFonts w:ascii="Calibri" w:hAnsi="Calibri"/>
                <w:color w:val="000000"/>
                <w:sz w:val="18"/>
                <w:szCs w:val="18"/>
              </w:rPr>
              <w:t>ASTM D</w:t>
            </w:r>
            <w:r w:rsidR="001A6952">
              <w:rPr>
                <w:rFonts w:ascii="Calibri" w:hAnsi="Calibri"/>
                <w:color w:val="000000"/>
                <w:sz w:val="18"/>
                <w:szCs w:val="18"/>
              </w:rPr>
              <w:t xml:space="preserve"> </w:t>
            </w:r>
            <w:r>
              <w:rPr>
                <w:rFonts w:ascii="Calibri" w:hAnsi="Calibri"/>
                <w:color w:val="000000"/>
                <w:sz w:val="18"/>
                <w:szCs w:val="18"/>
              </w:rPr>
              <w:t>93 Pensky-Martens</w:t>
            </w:r>
          </w:p>
        </w:tc>
        <w:tc>
          <w:tcPr>
            <w:tcW w:w="2880" w:type="dxa"/>
            <w:tcBorders>
              <w:top w:val="nil"/>
              <w:left w:val="nil"/>
              <w:bottom w:val="single" w:sz="4" w:space="0" w:color="000000"/>
              <w:right w:val="single" w:sz="4" w:space="0" w:color="000000"/>
            </w:tcBorders>
            <w:shd w:val="clear" w:color="auto" w:fill="auto"/>
            <w:noWrap/>
            <w:vAlign w:val="center"/>
          </w:tcPr>
          <w:p w14:paraId="73A5D363" w14:textId="77777777" w:rsidR="00B421F1" w:rsidRPr="00006269" w:rsidRDefault="00B421F1" w:rsidP="00940589">
            <w:pPr>
              <w:keepNext/>
              <w:keepLines/>
              <w:suppressLineNumbers/>
              <w:suppressAutoHyphens/>
              <w:jc w:val="right"/>
              <w:rPr>
                <w:rFonts w:ascii="Calibri" w:hAnsi="Calibri"/>
                <w:color w:val="000000"/>
                <w:sz w:val="18"/>
                <w:szCs w:val="18"/>
              </w:rPr>
            </w:pPr>
            <w:r>
              <w:rPr>
                <w:rFonts w:ascii="Calibri" w:hAnsi="Calibri"/>
                <w:color w:val="000000"/>
                <w:sz w:val="18"/>
                <w:szCs w:val="18"/>
              </w:rPr>
              <w:t>482 F (250 C)</w:t>
            </w:r>
          </w:p>
        </w:tc>
      </w:tr>
      <w:tr w:rsidR="00B421F1" w:rsidRPr="00006269" w14:paraId="0F9C6D45" w14:textId="77777777" w:rsidTr="00A95ED3">
        <w:trPr>
          <w:trHeight w:val="144"/>
          <w:jc w:val="center"/>
        </w:trPr>
        <w:tc>
          <w:tcPr>
            <w:tcW w:w="2880" w:type="dxa"/>
            <w:tcBorders>
              <w:top w:val="nil"/>
              <w:left w:val="single" w:sz="4" w:space="0" w:color="000000"/>
              <w:bottom w:val="single" w:sz="4" w:space="0" w:color="000000"/>
              <w:right w:val="single" w:sz="4" w:space="0" w:color="000000"/>
            </w:tcBorders>
            <w:shd w:val="clear" w:color="auto" w:fill="auto"/>
            <w:noWrap/>
            <w:vAlign w:val="center"/>
          </w:tcPr>
          <w:p w14:paraId="3CE7ECA1" w14:textId="77777777" w:rsidR="00B421F1" w:rsidRPr="00006269" w:rsidRDefault="00B421F1" w:rsidP="00B76AD8">
            <w:pPr>
              <w:keepNext/>
              <w:keepLines/>
              <w:suppressLineNumbers/>
              <w:suppressAutoHyphens/>
              <w:rPr>
                <w:rFonts w:ascii="Calibri" w:hAnsi="Calibri"/>
                <w:color w:val="000000"/>
                <w:sz w:val="18"/>
                <w:szCs w:val="18"/>
              </w:rPr>
            </w:pPr>
            <w:r>
              <w:rPr>
                <w:rFonts w:ascii="Calibri" w:hAnsi="Calibri"/>
                <w:color w:val="000000"/>
                <w:sz w:val="18"/>
                <w:szCs w:val="18"/>
              </w:rPr>
              <w:t>Hydrostatic Pressure Resistance</w:t>
            </w:r>
          </w:p>
        </w:tc>
        <w:tc>
          <w:tcPr>
            <w:tcW w:w="2880" w:type="dxa"/>
            <w:tcBorders>
              <w:top w:val="nil"/>
              <w:left w:val="nil"/>
              <w:bottom w:val="single" w:sz="4" w:space="0" w:color="000000"/>
              <w:right w:val="single" w:sz="4" w:space="0" w:color="000000"/>
            </w:tcBorders>
            <w:shd w:val="clear" w:color="auto" w:fill="auto"/>
            <w:noWrap/>
            <w:vAlign w:val="center"/>
          </w:tcPr>
          <w:p w14:paraId="286D9EBA" w14:textId="77777777" w:rsidR="00B421F1" w:rsidRPr="00006269" w:rsidRDefault="00B421F1" w:rsidP="00B76AD8">
            <w:pPr>
              <w:keepNext/>
              <w:keepLines/>
              <w:suppressLineNumbers/>
              <w:suppressAutoHyphens/>
              <w:jc w:val="center"/>
              <w:rPr>
                <w:rFonts w:ascii="Calibri" w:hAnsi="Calibri"/>
                <w:color w:val="000000"/>
                <w:sz w:val="18"/>
                <w:szCs w:val="18"/>
              </w:rPr>
            </w:pPr>
          </w:p>
        </w:tc>
        <w:tc>
          <w:tcPr>
            <w:tcW w:w="2880" w:type="dxa"/>
            <w:tcBorders>
              <w:top w:val="nil"/>
              <w:left w:val="nil"/>
              <w:bottom w:val="single" w:sz="4" w:space="0" w:color="000000"/>
              <w:right w:val="single" w:sz="4" w:space="0" w:color="000000"/>
            </w:tcBorders>
            <w:shd w:val="clear" w:color="auto" w:fill="auto"/>
            <w:noWrap/>
            <w:vAlign w:val="center"/>
          </w:tcPr>
          <w:p w14:paraId="106F0EEE" w14:textId="77777777" w:rsidR="00B421F1" w:rsidRPr="00006269" w:rsidRDefault="00B421F1" w:rsidP="00940589">
            <w:pPr>
              <w:keepNext/>
              <w:keepLines/>
              <w:suppressLineNumbers/>
              <w:suppressAutoHyphens/>
              <w:jc w:val="right"/>
              <w:rPr>
                <w:rFonts w:ascii="Calibri" w:hAnsi="Calibri"/>
                <w:color w:val="000000"/>
                <w:sz w:val="18"/>
                <w:szCs w:val="18"/>
              </w:rPr>
            </w:pPr>
            <w:r>
              <w:rPr>
                <w:rFonts w:ascii="Calibri" w:hAnsi="Calibri"/>
                <w:color w:val="000000"/>
                <w:sz w:val="18"/>
                <w:szCs w:val="18"/>
              </w:rPr>
              <w:t>&gt; 160 ft head, No Flow</w:t>
            </w:r>
          </w:p>
        </w:tc>
      </w:tr>
    </w:tbl>
    <w:p w14:paraId="7F18BB5E" w14:textId="76602726" w:rsidR="00730532" w:rsidRDefault="009D399D" w:rsidP="0087067F">
      <w:pPr>
        <w:pStyle w:val="SpecSection3"/>
        <w:suppressLineNumbers/>
        <w:suppressAutoHyphens/>
      </w:pPr>
      <w:r>
        <w:t>Seaming and Detailing Materials</w:t>
      </w:r>
    </w:p>
    <w:p w14:paraId="72D8F40A" w14:textId="08742E23" w:rsidR="00730532" w:rsidRPr="00730532" w:rsidRDefault="00C36CD4" w:rsidP="008A41F0">
      <w:pPr>
        <w:pStyle w:val="SpecSection31"/>
        <w:keepNext w:val="0"/>
        <w:widowControl w:val="0"/>
      </w:pPr>
      <w:r>
        <w:rPr>
          <w:b/>
          <w:i/>
        </w:rPr>
        <w:t>DuroTape</w:t>
      </w:r>
      <w:r w:rsidR="00730532" w:rsidRPr="00730532">
        <w:t xml:space="preserve"> is a single</w:t>
      </w:r>
      <w:r w:rsidR="00A6327D">
        <w:t>-</w:t>
      </w:r>
      <w:r w:rsidR="00730532" w:rsidRPr="00730532">
        <w:t xml:space="preserve">sided </w:t>
      </w:r>
      <w:r>
        <w:t xml:space="preserve">35 mil thick specialty adhesive tape with high density </w:t>
      </w:r>
      <w:r w:rsidR="00471FC9">
        <w:t>polyethylene</w:t>
      </w:r>
      <w:r>
        <w:t xml:space="preserve"> backing for adhering end lap seams, side lap seams</w:t>
      </w:r>
      <w:r w:rsidR="003D705F">
        <w:t>,</w:t>
      </w:r>
      <w:r>
        <w:t xml:space="preserve"> and detailing.</w:t>
      </w:r>
    </w:p>
    <w:p w14:paraId="08171D3F" w14:textId="391798DA" w:rsidR="00730532" w:rsidRPr="00730532" w:rsidRDefault="00017B5C" w:rsidP="002E180C">
      <w:pPr>
        <w:pStyle w:val="SpecSection31"/>
        <w:keepNext w:val="0"/>
        <w:widowControl w:val="0"/>
      </w:pPr>
      <w:r>
        <w:rPr>
          <w:b/>
          <w:i/>
        </w:rPr>
        <w:t>e.poly</w:t>
      </w:r>
      <w:r w:rsidR="00730532" w:rsidRPr="00730532">
        <w:t xml:space="preserve"> is a</w:t>
      </w:r>
      <w:r w:rsidR="00C36CD4">
        <w:t xml:space="preserve"> </w:t>
      </w:r>
      <w:r w:rsidR="002E180C">
        <w:t>woven polyester fabric for reinforcing joints, cracks</w:t>
      </w:r>
      <w:r w:rsidR="003D705F">
        <w:t>,</w:t>
      </w:r>
      <w:r w:rsidR="002E180C">
        <w:t xml:space="preserve"> and penetrations. </w:t>
      </w:r>
    </w:p>
    <w:p w14:paraId="79C9A5DE" w14:textId="77777777" w:rsidR="00730532" w:rsidRDefault="00730532" w:rsidP="008A41F0">
      <w:pPr>
        <w:pStyle w:val="SpecSection3"/>
        <w:keepNext w:val="0"/>
        <w:widowControl w:val="0"/>
      </w:pPr>
      <w:r>
        <w:t>Prefabricated Drainage:</w:t>
      </w:r>
    </w:p>
    <w:p w14:paraId="47ED2764" w14:textId="77777777" w:rsidR="00730532" w:rsidRDefault="00730532" w:rsidP="008A41F0">
      <w:pPr>
        <w:pStyle w:val="SpecSection31"/>
        <w:keepNext w:val="0"/>
        <w:widowControl w:val="0"/>
      </w:pPr>
      <w:r w:rsidRPr="002F2D88">
        <w:rPr>
          <w:b/>
          <w:i/>
        </w:rPr>
        <w:t>e.drain</w:t>
      </w:r>
      <w:r>
        <w:t xml:space="preserve">: </w:t>
      </w:r>
      <w:r w:rsidRPr="002F2D88">
        <w:rPr>
          <w:b/>
          <w:i/>
        </w:rPr>
        <w:t>e.drain</w:t>
      </w:r>
      <w:r>
        <w:t xml:space="preserve"> features a lightweight three-dimensional, highly flexible high density polyethylene (HDPE) core and a polypropylene geotextile filter fabric. The filter fabric is bonded to the dimples of the HDPE core. </w:t>
      </w:r>
    </w:p>
    <w:p w14:paraId="700CF6F9" w14:textId="77777777" w:rsidR="00730532" w:rsidRDefault="00730532" w:rsidP="008A41F0">
      <w:pPr>
        <w:pStyle w:val="SpecSection31"/>
        <w:keepNext w:val="0"/>
        <w:widowControl w:val="0"/>
        <w:numPr>
          <w:ilvl w:val="0"/>
          <w:numId w:val="0"/>
        </w:numPr>
        <w:ind w:left="720"/>
      </w:pPr>
    </w:p>
    <w:tbl>
      <w:tblPr>
        <w:tblW w:w="8640" w:type="dxa"/>
        <w:jc w:val="center"/>
        <w:tblLayout w:type="fixed"/>
        <w:tblLook w:val="04A0" w:firstRow="1" w:lastRow="0" w:firstColumn="1" w:lastColumn="0" w:noHBand="0" w:noVBand="1"/>
      </w:tblPr>
      <w:tblGrid>
        <w:gridCol w:w="2880"/>
        <w:gridCol w:w="2880"/>
        <w:gridCol w:w="2880"/>
      </w:tblGrid>
      <w:tr w:rsidR="00FB1C13" w14:paraId="7064F966" w14:textId="77777777" w:rsidTr="00A95ED3">
        <w:trPr>
          <w:trHeight w:val="144"/>
          <w:jc w:val="center"/>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6BB1E2" w14:textId="77777777" w:rsidR="00FB1C13" w:rsidRDefault="00FB1C13" w:rsidP="00A95ED3">
            <w:pPr>
              <w:keepLines/>
              <w:widowControl w:val="0"/>
              <w:rPr>
                <w:rFonts w:ascii="Calibri" w:hAnsi="Calibri"/>
                <w:b/>
                <w:bCs/>
                <w:color w:val="000000"/>
                <w:sz w:val="18"/>
                <w:szCs w:val="18"/>
              </w:rPr>
            </w:pPr>
            <w:r>
              <w:rPr>
                <w:rFonts w:ascii="Calibri" w:hAnsi="Calibri"/>
                <w:b/>
                <w:bCs/>
                <w:color w:val="000000"/>
                <w:sz w:val="18"/>
                <w:szCs w:val="18"/>
              </w:rPr>
              <w:t>PROPERTIES</w:t>
            </w:r>
          </w:p>
        </w:tc>
        <w:tc>
          <w:tcPr>
            <w:tcW w:w="2880" w:type="dxa"/>
            <w:tcBorders>
              <w:top w:val="single" w:sz="4" w:space="0" w:color="auto"/>
              <w:left w:val="nil"/>
              <w:bottom w:val="single" w:sz="4" w:space="0" w:color="auto"/>
              <w:right w:val="single" w:sz="4" w:space="0" w:color="auto"/>
            </w:tcBorders>
            <w:shd w:val="clear" w:color="auto" w:fill="auto"/>
            <w:noWrap/>
            <w:vAlign w:val="center"/>
            <w:hideMark/>
          </w:tcPr>
          <w:p w14:paraId="0A93F5A9" w14:textId="77777777" w:rsidR="00FB1C13" w:rsidRDefault="00FB1C13" w:rsidP="00FB1C13">
            <w:pPr>
              <w:keepLines/>
              <w:widowControl w:val="0"/>
              <w:jc w:val="center"/>
              <w:rPr>
                <w:rFonts w:ascii="Calibri" w:hAnsi="Calibri"/>
                <w:b/>
                <w:bCs/>
                <w:color w:val="000000"/>
                <w:sz w:val="18"/>
                <w:szCs w:val="18"/>
              </w:rPr>
            </w:pPr>
            <w:r>
              <w:rPr>
                <w:rFonts w:ascii="Calibri" w:hAnsi="Calibri"/>
                <w:b/>
                <w:bCs/>
                <w:color w:val="000000"/>
                <w:sz w:val="18"/>
                <w:szCs w:val="18"/>
              </w:rPr>
              <w:t>TEST METHOD</w:t>
            </w:r>
          </w:p>
        </w:tc>
        <w:tc>
          <w:tcPr>
            <w:tcW w:w="2880" w:type="dxa"/>
            <w:tcBorders>
              <w:top w:val="single" w:sz="4" w:space="0" w:color="auto"/>
              <w:left w:val="nil"/>
              <w:bottom w:val="single" w:sz="4" w:space="0" w:color="auto"/>
              <w:right w:val="single" w:sz="4" w:space="0" w:color="auto"/>
            </w:tcBorders>
            <w:shd w:val="clear" w:color="auto" w:fill="auto"/>
            <w:noWrap/>
            <w:vAlign w:val="center"/>
            <w:hideMark/>
          </w:tcPr>
          <w:p w14:paraId="6943FD9A" w14:textId="77777777" w:rsidR="00FB1C13" w:rsidRDefault="00FB1C13" w:rsidP="00940589">
            <w:pPr>
              <w:keepLines/>
              <w:widowControl w:val="0"/>
              <w:jc w:val="center"/>
              <w:rPr>
                <w:rFonts w:ascii="Calibri" w:hAnsi="Calibri"/>
                <w:b/>
                <w:bCs/>
                <w:color w:val="000000"/>
                <w:sz w:val="18"/>
                <w:szCs w:val="18"/>
              </w:rPr>
            </w:pPr>
            <w:r>
              <w:rPr>
                <w:rFonts w:ascii="Calibri" w:hAnsi="Calibri"/>
                <w:b/>
                <w:bCs/>
                <w:color w:val="000000"/>
                <w:sz w:val="18"/>
                <w:szCs w:val="18"/>
              </w:rPr>
              <w:t>VALUE</w:t>
            </w:r>
          </w:p>
        </w:tc>
      </w:tr>
      <w:tr w:rsidR="00FB1C13" w14:paraId="379DAF2D" w14:textId="77777777" w:rsidTr="00A95ED3">
        <w:trPr>
          <w:trHeight w:val="144"/>
          <w:jc w:val="center"/>
        </w:trPr>
        <w:tc>
          <w:tcPr>
            <w:tcW w:w="86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C0B2F1" w14:textId="77777777" w:rsidR="00FB1C13" w:rsidRDefault="00FB1C13" w:rsidP="00FB1C13">
            <w:pPr>
              <w:keepLines/>
              <w:widowControl w:val="0"/>
              <w:jc w:val="center"/>
              <w:rPr>
                <w:rFonts w:ascii="Calibri" w:hAnsi="Calibri"/>
                <w:b/>
                <w:bCs/>
                <w:color w:val="000000"/>
                <w:sz w:val="18"/>
                <w:szCs w:val="18"/>
              </w:rPr>
            </w:pPr>
            <w:r>
              <w:rPr>
                <w:rFonts w:ascii="Calibri" w:hAnsi="Calibri"/>
                <w:b/>
                <w:bCs/>
                <w:color w:val="000000"/>
                <w:sz w:val="18"/>
                <w:szCs w:val="18"/>
              </w:rPr>
              <w:t>DIMPLED CORE</w:t>
            </w:r>
          </w:p>
        </w:tc>
      </w:tr>
      <w:tr w:rsidR="00FB1C13" w14:paraId="795B696F" w14:textId="77777777" w:rsidTr="00A95ED3">
        <w:trPr>
          <w:trHeight w:val="144"/>
          <w:jc w:val="center"/>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14:paraId="37563348" w14:textId="77777777" w:rsidR="00FB1C13" w:rsidRDefault="00FB1C13" w:rsidP="00FB1C13">
            <w:pPr>
              <w:keepLines/>
              <w:widowControl w:val="0"/>
              <w:rPr>
                <w:rFonts w:ascii="Calibri" w:hAnsi="Calibri"/>
                <w:color w:val="000000"/>
                <w:sz w:val="18"/>
                <w:szCs w:val="18"/>
              </w:rPr>
            </w:pPr>
            <w:r>
              <w:rPr>
                <w:rFonts w:ascii="Calibri" w:hAnsi="Calibri"/>
                <w:color w:val="000000"/>
                <w:sz w:val="18"/>
                <w:szCs w:val="18"/>
              </w:rPr>
              <w:t>Core</w:t>
            </w:r>
          </w:p>
        </w:tc>
        <w:tc>
          <w:tcPr>
            <w:tcW w:w="2880" w:type="dxa"/>
            <w:tcBorders>
              <w:top w:val="nil"/>
              <w:left w:val="nil"/>
              <w:bottom w:val="single" w:sz="4" w:space="0" w:color="auto"/>
              <w:right w:val="single" w:sz="4" w:space="0" w:color="auto"/>
            </w:tcBorders>
            <w:shd w:val="clear" w:color="auto" w:fill="auto"/>
            <w:noWrap/>
            <w:vAlign w:val="center"/>
            <w:hideMark/>
          </w:tcPr>
          <w:p w14:paraId="00FA1425" w14:textId="77777777" w:rsidR="00FB1C13" w:rsidRDefault="00FB1C13" w:rsidP="00FB1C13">
            <w:pPr>
              <w:keepLines/>
              <w:widowControl w:val="0"/>
              <w:jc w:val="center"/>
              <w:rPr>
                <w:rFonts w:ascii="Calibri" w:hAnsi="Calibri"/>
                <w:color w:val="000000"/>
                <w:sz w:val="18"/>
                <w:szCs w:val="18"/>
              </w:rPr>
            </w:pPr>
          </w:p>
        </w:tc>
        <w:tc>
          <w:tcPr>
            <w:tcW w:w="2880" w:type="dxa"/>
            <w:tcBorders>
              <w:top w:val="nil"/>
              <w:left w:val="nil"/>
              <w:bottom w:val="single" w:sz="4" w:space="0" w:color="auto"/>
              <w:right w:val="single" w:sz="4" w:space="0" w:color="auto"/>
            </w:tcBorders>
            <w:shd w:val="clear" w:color="auto" w:fill="auto"/>
            <w:noWrap/>
            <w:vAlign w:val="center"/>
            <w:hideMark/>
          </w:tcPr>
          <w:p w14:paraId="14E391C2" w14:textId="77777777" w:rsidR="00FB1C13" w:rsidRDefault="00FB1C13" w:rsidP="00940589">
            <w:pPr>
              <w:keepLines/>
              <w:widowControl w:val="0"/>
              <w:jc w:val="right"/>
              <w:rPr>
                <w:rFonts w:ascii="Calibri" w:hAnsi="Calibri"/>
                <w:color w:val="000000"/>
                <w:sz w:val="18"/>
                <w:szCs w:val="18"/>
              </w:rPr>
            </w:pPr>
            <w:r>
              <w:rPr>
                <w:rFonts w:ascii="Calibri" w:hAnsi="Calibri"/>
                <w:color w:val="000000"/>
                <w:sz w:val="18"/>
                <w:szCs w:val="18"/>
              </w:rPr>
              <w:t>HDPE</w:t>
            </w:r>
          </w:p>
        </w:tc>
      </w:tr>
      <w:tr w:rsidR="00FB1C13" w14:paraId="4D9E3226" w14:textId="77777777" w:rsidTr="00A95ED3">
        <w:trPr>
          <w:trHeight w:val="144"/>
          <w:jc w:val="center"/>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14:paraId="42E8C83D" w14:textId="77777777" w:rsidR="00FB1C13" w:rsidRDefault="00FB1C13" w:rsidP="00FB1C13">
            <w:pPr>
              <w:keepLines/>
              <w:widowControl w:val="0"/>
              <w:rPr>
                <w:rFonts w:ascii="Calibri" w:hAnsi="Calibri"/>
                <w:color w:val="000000"/>
                <w:sz w:val="18"/>
                <w:szCs w:val="18"/>
              </w:rPr>
            </w:pPr>
            <w:r>
              <w:rPr>
                <w:rFonts w:ascii="Calibri" w:hAnsi="Calibri"/>
                <w:color w:val="000000"/>
                <w:sz w:val="18"/>
                <w:szCs w:val="18"/>
              </w:rPr>
              <w:t>Core Material Thickness</w:t>
            </w:r>
          </w:p>
        </w:tc>
        <w:tc>
          <w:tcPr>
            <w:tcW w:w="2880" w:type="dxa"/>
            <w:tcBorders>
              <w:top w:val="nil"/>
              <w:left w:val="nil"/>
              <w:bottom w:val="single" w:sz="4" w:space="0" w:color="auto"/>
              <w:right w:val="single" w:sz="4" w:space="0" w:color="auto"/>
            </w:tcBorders>
            <w:shd w:val="clear" w:color="auto" w:fill="auto"/>
            <w:noWrap/>
            <w:vAlign w:val="center"/>
            <w:hideMark/>
          </w:tcPr>
          <w:p w14:paraId="7756A698" w14:textId="77777777" w:rsidR="00FB1C13" w:rsidRDefault="00FB1C13" w:rsidP="00FB1C13">
            <w:pPr>
              <w:keepLines/>
              <w:widowControl w:val="0"/>
              <w:jc w:val="center"/>
              <w:rPr>
                <w:rFonts w:ascii="Calibri" w:hAnsi="Calibri"/>
                <w:color w:val="000000"/>
                <w:sz w:val="18"/>
                <w:szCs w:val="18"/>
              </w:rPr>
            </w:pPr>
          </w:p>
        </w:tc>
        <w:tc>
          <w:tcPr>
            <w:tcW w:w="2880" w:type="dxa"/>
            <w:tcBorders>
              <w:top w:val="nil"/>
              <w:left w:val="nil"/>
              <w:bottom w:val="single" w:sz="4" w:space="0" w:color="auto"/>
              <w:right w:val="single" w:sz="4" w:space="0" w:color="auto"/>
            </w:tcBorders>
            <w:shd w:val="clear" w:color="auto" w:fill="auto"/>
            <w:noWrap/>
            <w:vAlign w:val="center"/>
            <w:hideMark/>
          </w:tcPr>
          <w:p w14:paraId="52421EA3" w14:textId="77777777" w:rsidR="00FB1C13" w:rsidRDefault="00FB1C13" w:rsidP="00940589">
            <w:pPr>
              <w:keepLines/>
              <w:widowControl w:val="0"/>
              <w:jc w:val="right"/>
              <w:rPr>
                <w:rFonts w:ascii="Calibri" w:hAnsi="Calibri"/>
                <w:color w:val="000000"/>
                <w:sz w:val="18"/>
                <w:szCs w:val="18"/>
              </w:rPr>
            </w:pPr>
            <w:r>
              <w:rPr>
                <w:rFonts w:ascii="Calibri" w:hAnsi="Calibri"/>
                <w:color w:val="000000"/>
                <w:sz w:val="18"/>
                <w:szCs w:val="18"/>
              </w:rPr>
              <w:t>30 Mil</w:t>
            </w:r>
          </w:p>
        </w:tc>
      </w:tr>
      <w:tr w:rsidR="00FB1C13" w14:paraId="5E10EE38" w14:textId="77777777" w:rsidTr="00A95ED3">
        <w:trPr>
          <w:trHeight w:val="144"/>
          <w:jc w:val="center"/>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14:paraId="48F6BAF7" w14:textId="77777777" w:rsidR="00FB1C13" w:rsidRDefault="00FB1C13" w:rsidP="00FB1C13">
            <w:pPr>
              <w:keepLines/>
              <w:widowControl w:val="0"/>
              <w:rPr>
                <w:rFonts w:ascii="Calibri" w:hAnsi="Calibri"/>
                <w:color w:val="000000"/>
                <w:sz w:val="18"/>
                <w:szCs w:val="18"/>
              </w:rPr>
            </w:pPr>
            <w:r>
              <w:rPr>
                <w:rFonts w:ascii="Calibri" w:hAnsi="Calibri"/>
                <w:color w:val="000000"/>
                <w:sz w:val="18"/>
                <w:szCs w:val="18"/>
              </w:rPr>
              <w:t>Color</w:t>
            </w:r>
          </w:p>
        </w:tc>
        <w:tc>
          <w:tcPr>
            <w:tcW w:w="2880" w:type="dxa"/>
            <w:tcBorders>
              <w:top w:val="nil"/>
              <w:left w:val="nil"/>
              <w:bottom w:val="single" w:sz="4" w:space="0" w:color="auto"/>
              <w:right w:val="single" w:sz="4" w:space="0" w:color="auto"/>
            </w:tcBorders>
            <w:shd w:val="clear" w:color="auto" w:fill="auto"/>
            <w:noWrap/>
            <w:vAlign w:val="center"/>
            <w:hideMark/>
          </w:tcPr>
          <w:p w14:paraId="3C6F636F" w14:textId="77777777" w:rsidR="00FB1C13" w:rsidRDefault="00FB1C13" w:rsidP="00FB1C13">
            <w:pPr>
              <w:keepLines/>
              <w:widowControl w:val="0"/>
              <w:jc w:val="center"/>
              <w:rPr>
                <w:rFonts w:ascii="Calibri" w:hAnsi="Calibri"/>
                <w:color w:val="000000"/>
                <w:sz w:val="18"/>
                <w:szCs w:val="18"/>
              </w:rPr>
            </w:pPr>
          </w:p>
        </w:tc>
        <w:tc>
          <w:tcPr>
            <w:tcW w:w="2880" w:type="dxa"/>
            <w:tcBorders>
              <w:top w:val="nil"/>
              <w:left w:val="nil"/>
              <w:bottom w:val="single" w:sz="4" w:space="0" w:color="auto"/>
              <w:right w:val="single" w:sz="4" w:space="0" w:color="auto"/>
            </w:tcBorders>
            <w:shd w:val="clear" w:color="auto" w:fill="auto"/>
            <w:noWrap/>
            <w:vAlign w:val="center"/>
            <w:hideMark/>
          </w:tcPr>
          <w:p w14:paraId="18465AAA" w14:textId="1944E720" w:rsidR="00FB1C13" w:rsidRDefault="00FB1C13" w:rsidP="00940589">
            <w:pPr>
              <w:keepLines/>
              <w:widowControl w:val="0"/>
              <w:jc w:val="right"/>
              <w:rPr>
                <w:rFonts w:ascii="Calibri" w:hAnsi="Calibri"/>
                <w:color w:val="000000"/>
                <w:sz w:val="18"/>
                <w:szCs w:val="18"/>
              </w:rPr>
            </w:pPr>
            <w:r>
              <w:rPr>
                <w:rFonts w:ascii="Calibri" w:hAnsi="Calibri"/>
                <w:color w:val="000000"/>
                <w:sz w:val="18"/>
                <w:szCs w:val="18"/>
              </w:rPr>
              <w:t>Black/Brown</w:t>
            </w:r>
          </w:p>
        </w:tc>
      </w:tr>
      <w:tr w:rsidR="00FB1C13" w14:paraId="0913F47C" w14:textId="77777777" w:rsidTr="00A95ED3">
        <w:trPr>
          <w:trHeight w:val="144"/>
          <w:jc w:val="center"/>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14:paraId="4A8FB89A" w14:textId="77777777" w:rsidR="00FB1C13" w:rsidRDefault="00FB1C13" w:rsidP="00FB1C13">
            <w:pPr>
              <w:keepLines/>
              <w:widowControl w:val="0"/>
              <w:rPr>
                <w:rFonts w:ascii="Calibri" w:hAnsi="Calibri"/>
                <w:color w:val="000000"/>
                <w:sz w:val="18"/>
                <w:szCs w:val="18"/>
              </w:rPr>
            </w:pPr>
            <w:r>
              <w:rPr>
                <w:rFonts w:ascii="Calibri" w:hAnsi="Calibri"/>
                <w:color w:val="000000"/>
                <w:sz w:val="18"/>
                <w:szCs w:val="18"/>
              </w:rPr>
              <w:t>Dimple Height</w:t>
            </w:r>
          </w:p>
        </w:tc>
        <w:tc>
          <w:tcPr>
            <w:tcW w:w="2880" w:type="dxa"/>
            <w:tcBorders>
              <w:top w:val="nil"/>
              <w:left w:val="nil"/>
              <w:bottom w:val="single" w:sz="4" w:space="0" w:color="auto"/>
              <w:right w:val="single" w:sz="4" w:space="0" w:color="auto"/>
            </w:tcBorders>
            <w:shd w:val="clear" w:color="auto" w:fill="auto"/>
            <w:noWrap/>
            <w:vAlign w:val="center"/>
            <w:hideMark/>
          </w:tcPr>
          <w:p w14:paraId="06A9D91F" w14:textId="77777777" w:rsidR="00FB1C13" w:rsidRDefault="00FB1C13" w:rsidP="00FB1C13">
            <w:pPr>
              <w:keepLines/>
              <w:widowControl w:val="0"/>
              <w:jc w:val="center"/>
              <w:rPr>
                <w:rFonts w:ascii="Calibri" w:hAnsi="Calibri"/>
                <w:color w:val="000000"/>
                <w:sz w:val="18"/>
                <w:szCs w:val="18"/>
              </w:rPr>
            </w:pPr>
            <w:r>
              <w:rPr>
                <w:rFonts w:ascii="Calibri" w:hAnsi="Calibri"/>
                <w:color w:val="000000"/>
                <w:sz w:val="18"/>
                <w:szCs w:val="18"/>
              </w:rPr>
              <w:t>ASTM D 1777</w:t>
            </w:r>
          </w:p>
        </w:tc>
        <w:tc>
          <w:tcPr>
            <w:tcW w:w="2880" w:type="dxa"/>
            <w:tcBorders>
              <w:top w:val="nil"/>
              <w:left w:val="nil"/>
              <w:bottom w:val="single" w:sz="4" w:space="0" w:color="auto"/>
              <w:right w:val="single" w:sz="4" w:space="0" w:color="auto"/>
            </w:tcBorders>
            <w:shd w:val="clear" w:color="auto" w:fill="auto"/>
            <w:vAlign w:val="center"/>
            <w:hideMark/>
          </w:tcPr>
          <w:p w14:paraId="3CFB2053" w14:textId="77777777" w:rsidR="00FB1C13" w:rsidRDefault="00FB1C13" w:rsidP="00940589">
            <w:pPr>
              <w:keepLines/>
              <w:widowControl w:val="0"/>
              <w:jc w:val="right"/>
              <w:rPr>
                <w:rFonts w:ascii="Calibri" w:hAnsi="Calibri"/>
                <w:color w:val="000000"/>
                <w:sz w:val="18"/>
                <w:szCs w:val="18"/>
              </w:rPr>
            </w:pPr>
            <w:r>
              <w:rPr>
                <w:rFonts w:ascii="Calibri" w:hAnsi="Calibri"/>
                <w:color w:val="000000"/>
                <w:sz w:val="18"/>
                <w:szCs w:val="18"/>
              </w:rPr>
              <w:t>.31 inch</w:t>
            </w:r>
          </w:p>
        </w:tc>
      </w:tr>
      <w:tr w:rsidR="00FB1C13" w14:paraId="3B7150BA" w14:textId="77777777" w:rsidTr="00A95ED3">
        <w:trPr>
          <w:trHeight w:val="144"/>
          <w:jc w:val="center"/>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14:paraId="5D96F4D7" w14:textId="77777777" w:rsidR="00FB1C13" w:rsidRDefault="00FB1C13" w:rsidP="00FB1C13">
            <w:pPr>
              <w:keepLines/>
              <w:widowControl w:val="0"/>
              <w:rPr>
                <w:rFonts w:ascii="Calibri" w:hAnsi="Calibri"/>
                <w:color w:val="000000"/>
                <w:sz w:val="18"/>
                <w:szCs w:val="18"/>
              </w:rPr>
            </w:pPr>
            <w:r>
              <w:rPr>
                <w:rFonts w:ascii="Calibri" w:hAnsi="Calibri"/>
                <w:color w:val="000000"/>
                <w:sz w:val="18"/>
                <w:szCs w:val="18"/>
              </w:rPr>
              <w:t>Compressive Strength</w:t>
            </w:r>
          </w:p>
        </w:tc>
        <w:tc>
          <w:tcPr>
            <w:tcW w:w="2880" w:type="dxa"/>
            <w:tcBorders>
              <w:top w:val="nil"/>
              <w:left w:val="nil"/>
              <w:bottom w:val="single" w:sz="4" w:space="0" w:color="auto"/>
              <w:right w:val="single" w:sz="4" w:space="0" w:color="auto"/>
            </w:tcBorders>
            <w:shd w:val="clear" w:color="auto" w:fill="auto"/>
            <w:noWrap/>
            <w:vAlign w:val="center"/>
            <w:hideMark/>
          </w:tcPr>
          <w:p w14:paraId="033BB400" w14:textId="77777777" w:rsidR="00FB1C13" w:rsidRDefault="00FB1C13" w:rsidP="00FB1C13">
            <w:pPr>
              <w:keepLines/>
              <w:widowControl w:val="0"/>
              <w:jc w:val="center"/>
              <w:rPr>
                <w:rFonts w:ascii="Calibri" w:hAnsi="Calibri"/>
                <w:color w:val="000000"/>
                <w:sz w:val="18"/>
                <w:szCs w:val="18"/>
              </w:rPr>
            </w:pPr>
            <w:r>
              <w:rPr>
                <w:rFonts w:ascii="Calibri" w:hAnsi="Calibri"/>
                <w:color w:val="000000"/>
                <w:sz w:val="18"/>
                <w:szCs w:val="18"/>
              </w:rPr>
              <w:t>ASTM D 6364</w:t>
            </w:r>
          </w:p>
        </w:tc>
        <w:tc>
          <w:tcPr>
            <w:tcW w:w="2880" w:type="dxa"/>
            <w:tcBorders>
              <w:top w:val="nil"/>
              <w:left w:val="nil"/>
              <w:bottom w:val="single" w:sz="4" w:space="0" w:color="auto"/>
              <w:right w:val="single" w:sz="4" w:space="0" w:color="auto"/>
            </w:tcBorders>
            <w:shd w:val="clear" w:color="auto" w:fill="auto"/>
            <w:noWrap/>
            <w:vAlign w:val="center"/>
            <w:hideMark/>
          </w:tcPr>
          <w:p w14:paraId="247519F3" w14:textId="77777777" w:rsidR="00FB1C13" w:rsidRDefault="00FB1C13" w:rsidP="00940589">
            <w:pPr>
              <w:keepLines/>
              <w:widowControl w:val="0"/>
              <w:jc w:val="right"/>
              <w:rPr>
                <w:rFonts w:ascii="Calibri" w:hAnsi="Calibri"/>
                <w:color w:val="000000"/>
                <w:sz w:val="18"/>
                <w:szCs w:val="18"/>
              </w:rPr>
            </w:pPr>
            <w:r>
              <w:rPr>
                <w:rFonts w:ascii="Calibri" w:hAnsi="Calibri"/>
                <w:color w:val="000000"/>
                <w:sz w:val="18"/>
                <w:szCs w:val="18"/>
              </w:rPr>
              <w:t>5,200 lbs./ft²</w:t>
            </w:r>
          </w:p>
        </w:tc>
      </w:tr>
      <w:tr w:rsidR="00FB1C13" w14:paraId="539F171C" w14:textId="77777777" w:rsidTr="00A95ED3">
        <w:trPr>
          <w:trHeight w:val="144"/>
          <w:jc w:val="center"/>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14:paraId="0532CB10" w14:textId="77777777" w:rsidR="00FB1C13" w:rsidRDefault="00FB1C13" w:rsidP="00FB1C13">
            <w:pPr>
              <w:keepLines/>
              <w:widowControl w:val="0"/>
              <w:rPr>
                <w:rFonts w:ascii="Calibri" w:hAnsi="Calibri"/>
                <w:color w:val="000000"/>
                <w:sz w:val="18"/>
                <w:szCs w:val="18"/>
              </w:rPr>
            </w:pPr>
            <w:r>
              <w:rPr>
                <w:rFonts w:ascii="Calibri" w:hAnsi="Calibri"/>
                <w:color w:val="000000"/>
                <w:sz w:val="18"/>
                <w:szCs w:val="18"/>
              </w:rPr>
              <w:t>Flow rate</w:t>
            </w:r>
          </w:p>
        </w:tc>
        <w:tc>
          <w:tcPr>
            <w:tcW w:w="2880" w:type="dxa"/>
            <w:tcBorders>
              <w:top w:val="nil"/>
              <w:left w:val="nil"/>
              <w:bottom w:val="single" w:sz="4" w:space="0" w:color="auto"/>
              <w:right w:val="single" w:sz="4" w:space="0" w:color="auto"/>
            </w:tcBorders>
            <w:shd w:val="clear" w:color="auto" w:fill="auto"/>
            <w:noWrap/>
            <w:vAlign w:val="center"/>
            <w:hideMark/>
          </w:tcPr>
          <w:p w14:paraId="08A4CFFA" w14:textId="77777777" w:rsidR="00FB1C13" w:rsidRDefault="00FB1C13" w:rsidP="00FB1C13">
            <w:pPr>
              <w:keepLines/>
              <w:widowControl w:val="0"/>
              <w:jc w:val="center"/>
              <w:rPr>
                <w:rFonts w:ascii="Calibri" w:hAnsi="Calibri"/>
                <w:color w:val="000000"/>
                <w:sz w:val="18"/>
                <w:szCs w:val="18"/>
              </w:rPr>
            </w:pPr>
            <w:r>
              <w:rPr>
                <w:rFonts w:ascii="Calibri" w:hAnsi="Calibri"/>
                <w:color w:val="000000"/>
                <w:sz w:val="18"/>
                <w:szCs w:val="18"/>
              </w:rPr>
              <w:t>ASTM D 4716</w:t>
            </w:r>
          </w:p>
        </w:tc>
        <w:tc>
          <w:tcPr>
            <w:tcW w:w="2880" w:type="dxa"/>
            <w:tcBorders>
              <w:top w:val="nil"/>
              <w:left w:val="nil"/>
              <w:bottom w:val="single" w:sz="4" w:space="0" w:color="auto"/>
              <w:right w:val="single" w:sz="4" w:space="0" w:color="auto"/>
            </w:tcBorders>
            <w:shd w:val="clear" w:color="auto" w:fill="auto"/>
            <w:noWrap/>
            <w:vAlign w:val="center"/>
            <w:hideMark/>
          </w:tcPr>
          <w:p w14:paraId="35CB4EE9" w14:textId="77777777" w:rsidR="00FB1C13" w:rsidRDefault="00FB1C13" w:rsidP="00940589">
            <w:pPr>
              <w:keepLines/>
              <w:widowControl w:val="0"/>
              <w:jc w:val="right"/>
              <w:rPr>
                <w:rFonts w:ascii="Calibri" w:hAnsi="Calibri"/>
                <w:color w:val="000000"/>
                <w:sz w:val="18"/>
                <w:szCs w:val="18"/>
              </w:rPr>
            </w:pPr>
            <w:r>
              <w:rPr>
                <w:rFonts w:ascii="Calibri" w:hAnsi="Calibri"/>
                <w:color w:val="000000"/>
                <w:sz w:val="18"/>
                <w:szCs w:val="18"/>
              </w:rPr>
              <w:t>5.1 gal/min/ft</w:t>
            </w:r>
          </w:p>
        </w:tc>
      </w:tr>
      <w:tr w:rsidR="00FB1C13" w14:paraId="40714727" w14:textId="77777777" w:rsidTr="00A95ED3">
        <w:trPr>
          <w:trHeight w:val="144"/>
          <w:jc w:val="center"/>
        </w:trPr>
        <w:tc>
          <w:tcPr>
            <w:tcW w:w="86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467E8B" w14:textId="77777777" w:rsidR="00FB1C13" w:rsidRDefault="00FB1C13" w:rsidP="00FB1C13">
            <w:pPr>
              <w:keepLines/>
              <w:widowControl w:val="0"/>
              <w:jc w:val="center"/>
              <w:rPr>
                <w:rFonts w:ascii="Calibri" w:hAnsi="Calibri"/>
                <w:b/>
                <w:bCs/>
                <w:color w:val="000000"/>
                <w:sz w:val="18"/>
                <w:szCs w:val="18"/>
              </w:rPr>
            </w:pPr>
            <w:r>
              <w:rPr>
                <w:rFonts w:ascii="Calibri" w:hAnsi="Calibri"/>
                <w:b/>
                <w:bCs/>
                <w:color w:val="000000"/>
                <w:sz w:val="18"/>
                <w:szCs w:val="18"/>
              </w:rPr>
              <w:t>FILTER FABRIC</w:t>
            </w:r>
          </w:p>
        </w:tc>
      </w:tr>
      <w:tr w:rsidR="00FB1C13" w14:paraId="0BA7977C" w14:textId="77777777" w:rsidTr="00A95ED3">
        <w:trPr>
          <w:trHeight w:val="144"/>
          <w:jc w:val="center"/>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14:paraId="54C386E6" w14:textId="77777777" w:rsidR="00FB1C13" w:rsidRDefault="00FB1C13" w:rsidP="00FB1C13">
            <w:pPr>
              <w:keepLines/>
              <w:widowControl w:val="0"/>
              <w:rPr>
                <w:rFonts w:ascii="Calibri" w:hAnsi="Calibri"/>
                <w:color w:val="000000"/>
                <w:sz w:val="18"/>
                <w:szCs w:val="18"/>
              </w:rPr>
            </w:pPr>
            <w:r>
              <w:rPr>
                <w:rFonts w:ascii="Calibri" w:hAnsi="Calibri"/>
                <w:color w:val="000000"/>
                <w:sz w:val="18"/>
                <w:szCs w:val="18"/>
              </w:rPr>
              <w:t>Grab Tensile</w:t>
            </w:r>
          </w:p>
        </w:tc>
        <w:tc>
          <w:tcPr>
            <w:tcW w:w="2880" w:type="dxa"/>
            <w:tcBorders>
              <w:top w:val="nil"/>
              <w:left w:val="nil"/>
              <w:bottom w:val="single" w:sz="4" w:space="0" w:color="auto"/>
              <w:right w:val="single" w:sz="4" w:space="0" w:color="auto"/>
            </w:tcBorders>
            <w:shd w:val="clear" w:color="auto" w:fill="auto"/>
            <w:noWrap/>
            <w:vAlign w:val="center"/>
            <w:hideMark/>
          </w:tcPr>
          <w:p w14:paraId="6C1AF653" w14:textId="77777777" w:rsidR="00FB1C13" w:rsidRDefault="00FB1C13" w:rsidP="00FB1C13">
            <w:pPr>
              <w:keepLines/>
              <w:widowControl w:val="0"/>
              <w:jc w:val="center"/>
              <w:rPr>
                <w:rFonts w:ascii="Calibri" w:hAnsi="Calibri"/>
                <w:color w:val="000000"/>
                <w:sz w:val="18"/>
                <w:szCs w:val="18"/>
              </w:rPr>
            </w:pPr>
            <w:r>
              <w:rPr>
                <w:rFonts w:ascii="Calibri" w:hAnsi="Calibri"/>
                <w:color w:val="000000"/>
                <w:sz w:val="18"/>
                <w:szCs w:val="18"/>
              </w:rPr>
              <w:t>ASTM D 4632</w:t>
            </w:r>
          </w:p>
        </w:tc>
        <w:tc>
          <w:tcPr>
            <w:tcW w:w="2880" w:type="dxa"/>
            <w:tcBorders>
              <w:top w:val="nil"/>
              <w:left w:val="nil"/>
              <w:bottom w:val="single" w:sz="4" w:space="0" w:color="auto"/>
              <w:right w:val="single" w:sz="4" w:space="0" w:color="auto"/>
            </w:tcBorders>
            <w:shd w:val="clear" w:color="auto" w:fill="auto"/>
            <w:noWrap/>
            <w:vAlign w:val="center"/>
            <w:hideMark/>
          </w:tcPr>
          <w:p w14:paraId="6168C703" w14:textId="77777777" w:rsidR="00FB1C13" w:rsidRDefault="00FB1C13" w:rsidP="00940589">
            <w:pPr>
              <w:keepLines/>
              <w:widowControl w:val="0"/>
              <w:jc w:val="right"/>
              <w:rPr>
                <w:rFonts w:ascii="Calibri" w:hAnsi="Calibri"/>
                <w:color w:val="000000"/>
                <w:sz w:val="18"/>
                <w:szCs w:val="18"/>
              </w:rPr>
            </w:pPr>
            <w:r>
              <w:rPr>
                <w:rFonts w:ascii="Calibri" w:hAnsi="Calibri"/>
                <w:color w:val="000000"/>
                <w:sz w:val="18"/>
                <w:szCs w:val="18"/>
              </w:rPr>
              <w:t>130 lbs</w:t>
            </w:r>
          </w:p>
        </w:tc>
      </w:tr>
      <w:tr w:rsidR="00FB1C13" w14:paraId="2F430DCA" w14:textId="77777777" w:rsidTr="00A95ED3">
        <w:trPr>
          <w:trHeight w:val="144"/>
          <w:jc w:val="center"/>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14:paraId="376B17E9" w14:textId="77777777" w:rsidR="00FB1C13" w:rsidRDefault="00FB1C13" w:rsidP="00FB1C13">
            <w:pPr>
              <w:keepLines/>
              <w:widowControl w:val="0"/>
              <w:rPr>
                <w:rFonts w:ascii="Calibri" w:hAnsi="Calibri"/>
                <w:color w:val="000000"/>
                <w:sz w:val="18"/>
                <w:szCs w:val="18"/>
              </w:rPr>
            </w:pPr>
            <w:r>
              <w:rPr>
                <w:rFonts w:ascii="Calibri" w:hAnsi="Calibri"/>
                <w:color w:val="000000"/>
                <w:sz w:val="18"/>
                <w:szCs w:val="18"/>
              </w:rPr>
              <w:t>CBR Puncture Resistance</w:t>
            </w:r>
          </w:p>
        </w:tc>
        <w:tc>
          <w:tcPr>
            <w:tcW w:w="2880" w:type="dxa"/>
            <w:tcBorders>
              <w:top w:val="nil"/>
              <w:left w:val="nil"/>
              <w:bottom w:val="single" w:sz="4" w:space="0" w:color="auto"/>
              <w:right w:val="single" w:sz="4" w:space="0" w:color="auto"/>
            </w:tcBorders>
            <w:shd w:val="clear" w:color="auto" w:fill="auto"/>
            <w:noWrap/>
            <w:vAlign w:val="center"/>
            <w:hideMark/>
          </w:tcPr>
          <w:p w14:paraId="22811166" w14:textId="77777777" w:rsidR="00FB1C13" w:rsidRDefault="00FB1C13" w:rsidP="00FB1C13">
            <w:pPr>
              <w:keepLines/>
              <w:widowControl w:val="0"/>
              <w:jc w:val="center"/>
              <w:rPr>
                <w:rFonts w:ascii="Calibri" w:hAnsi="Calibri"/>
                <w:color w:val="000000"/>
                <w:sz w:val="18"/>
                <w:szCs w:val="18"/>
              </w:rPr>
            </w:pPr>
            <w:r>
              <w:rPr>
                <w:rFonts w:ascii="Calibri" w:hAnsi="Calibri"/>
                <w:color w:val="000000"/>
                <w:sz w:val="18"/>
                <w:szCs w:val="18"/>
              </w:rPr>
              <w:t>ASTM D 6241</w:t>
            </w:r>
          </w:p>
        </w:tc>
        <w:tc>
          <w:tcPr>
            <w:tcW w:w="2880" w:type="dxa"/>
            <w:tcBorders>
              <w:top w:val="nil"/>
              <w:left w:val="nil"/>
              <w:bottom w:val="single" w:sz="4" w:space="0" w:color="auto"/>
              <w:right w:val="single" w:sz="4" w:space="0" w:color="auto"/>
            </w:tcBorders>
            <w:shd w:val="clear" w:color="auto" w:fill="auto"/>
            <w:noWrap/>
            <w:vAlign w:val="center"/>
            <w:hideMark/>
          </w:tcPr>
          <w:p w14:paraId="4C854208" w14:textId="77777777" w:rsidR="00FB1C13" w:rsidRDefault="00FB1C13" w:rsidP="00940589">
            <w:pPr>
              <w:keepLines/>
              <w:widowControl w:val="0"/>
              <w:jc w:val="right"/>
              <w:rPr>
                <w:rFonts w:ascii="Calibri" w:hAnsi="Calibri"/>
                <w:color w:val="000000"/>
                <w:sz w:val="18"/>
                <w:szCs w:val="18"/>
              </w:rPr>
            </w:pPr>
            <w:r>
              <w:rPr>
                <w:rFonts w:ascii="Calibri" w:hAnsi="Calibri"/>
                <w:color w:val="000000"/>
                <w:sz w:val="18"/>
                <w:szCs w:val="18"/>
              </w:rPr>
              <w:t>40 lbs</w:t>
            </w:r>
          </w:p>
        </w:tc>
      </w:tr>
      <w:tr w:rsidR="00FB1C13" w14:paraId="3C32BE51" w14:textId="77777777" w:rsidTr="00A95ED3">
        <w:trPr>
          <w:trHeight w:val="144"/>
          <w:jc w:val="center"/>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14:paraId="3A74D2E7" w14:textId="77777777" w:rsidR="00FB1C13" w:rsidRDefault="00FB1C13" w:rsidP="00FB1C13">
            <w:pPr>
              <w:keepLines/>
              <w:widowControl w:val="0"/>
              <w:rPr>
                <w:rFonts w:ascii="Calibri" w:hAnsi="Calibri"/>
                <w:color w:val="000000"/>
                <w:sz w:val="18"/>
                <w:szCs w:val="18"/>
              </w:rPr>
            </w:pPr>
            <w:r>
              <w:rPr>
                <w:rFonts w:ascii="Calibri" w:hAnsi="Calibri"/>
                <w:color w:val="000000"/>
                <w:sz w:val="18"/>
                <w:szCs w:val="18"/>
              </w:rPr>
              <w:t>Apparent Operating Size</w:t>
            </w:r>
          </w:p>
        </w:tc>
        <w:tc>
          <w:tcPr>
            <w:tcW w:w="2880" w:type="dxa"/>
            <w:tcBorders>
              <w:top w:val="nil"/>
              <w:left w:val="nil"/>
              <w:bottom w:val="single" w:sz="4" w:space="0" w:color="auto"/>
              <w:right w:val="single" w:sz="4" w:space="0" w:color="auto"/>
            </w:tcBorders>
            <w:shd w:val="clear" w:color="auto" w:fill="auto"/>
            <w:noWrap/>
            <w:vAlign w:val="center"/>
            <w:hideMark/>
          </w:tcPr>
          <w:p w14:paraId="2ECBBD90" w14:textId="77777777" w:rsidR="00FB1C13" w:rsidRDefault="00FB1C13" w:rsidP="00FB1C13">
            <w:pPr>
              <w:keepLines/>
              <w:widowControl w:val="0"/>
              <w:jc w:val="center"/>
              <w:rPr>
                <w:rFonts w:ascii="Calibri" w:hAnsi="Calibri"/>
                <w:color w:val="000000"/>
                <w:sz w:val="18"/>
                <w:szCs w:val="18"/>
              </w:rPr>
            </w:pPr>
            <w:r>
              <w:rPr>
                <w:rFonts w:ascii="Calibri" w:hAnsi="Calibri"/>
                <w:color w:val="000000"/>
                <w:sz w:val="18"/>
                <w:szCs w:val="18"/>
              </w:rPr>
              <w:t>ASTM D 4751</w:t>
            </w:r>
          </w:p>
        </w:tc>
        <w:tc>
          <w:tcPr>
            <w:tcW w:w="2880" w:type="dxa"/>
            <w:tcBorders>
              <w:top w:val="nil"/>
              <w:left w:val="nil"/>
              <w:bottom w:val="single" w:sz="4" w:space="0" w:color="auto"/>
              <w:right w:val="single" w:sz="4" w:space="0" w:color="auto"/>
            </w:tcBorders>
            <w:shd w:val="clear" w:color="auto" w:fill="auto"/>
            <w:vAlign w:val="center"/>
            <w:hideMark/>
          </w:tcPr>
          <w:p w14:paraId="59340864" w14:textId="77777777" w:rsidR="00FB1C13" w:rsidRDefault="00FB1C13" w:rsidP="00940589">
            <w:pPr>
              <w:keepLines/>
              <w:widowControl w:val="0"/>
              <w:jc w:val="right"/>
              <w:rPr>
                <w:rFonts w:ascii="Calibri" w:hAnsi="Calibri"/>
                <w:color w:val="000000"/>
                <w:sz w:val="18"/>
                <w:szCs w:val="18"/>
              </w:rPr>
            </w:pPr>
            <w:r>
              <w:rPr>
                <w:rFonts w:ascii="Calibri" w:hAnsi="Calibri"/>
                <w:color w:val="000000"/>
                <w:sz w:val="18"/>
                <w:szCs w:val="18"/>
              </w:rPr>
              <w:t>70 sieve size (.0212 mm)</w:t>
            </w:r>
          </w:p>
        </w:tc>
      </w:tr>
      <w:tr w:rsidR="00FB1C13" w14:paraId="2066A28C" w14:textId="77777777" w:rsidTr="00A95ED3">
        <w:trPr>
          <w:trHeight w:val="144"/>
          <w:jc w:val="center"/>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14:paraId="01BC090A" w14:textId="77777777" w:rsidR="00FB1C13" w:rsidRDefault="00FB1C13" w:rsidP="00FB1C13">
            <w:pPr>
              <w:keepLines/>
              <w:widowControl w:val="0"/>
              <w:rPr>
                <w:rFonts w:ascii="Calibri" w:hAnsi="Calibri"/>
                <w:color w:val="000000"/>
                <w:sz w:val="18"/>
                <w:szCs w:val="18"/>
              </w:rPr>
            </w:pPr>
            <w:r>
              <w:rPr>
                <w:rFonts w:ascii="Calibri" w:hAnsi="Calibri"/>
                <w:color w:val="000000"/>
                <w:sz w:val="18"/>
                <w:szCs w:val="18"/>
              </w:rPr>
              <w:t>Water Flow Rate</w:t>
            </w:r>
          </w:p>
        </w:tc>
        <w:tc>
          <w:tcPr>
            <w:tcW w:w="2880" w:type="dxa"/>
            <w:tcBorders>
              <w:top w:val="nil"/>
              <w:left w:val="nil"/>
              <w:bottom w:val="single" w:sz="4" w:space="0" w:color="auto"/>
              <w:right w:val="single" w:sz="4" w:space="0" w:color="auto"/>
            </w:tcBorders>
            <w:shd w:val="clear" w:color="auto" w:fill="auto"/>
            <w:noWrap/>
            <w:vAlign w:val="center"/>
            <w:hideMark/>
          </w:tcPr>
          <w:p w14:paraId="25B36F6B" w14:textId="77777777" w:rsidR="00FB1C13" w:rsidRDefault="00FB1C13" w:rsidP="00FB1C13">
            <w:pPr>
              <w:keepLines/>
              <w:widowControl w:val="0"/>
              <w:jc w:val="center"/>
              <w:rPr>
                <w:rFonts w:ascii="Calibri" w:hAnsi="Calibri"/>
                <w:color w:val="000000"/>
                <w:sz w:val="18"/>
                <w:szCs w:val="18"/>
              </w:rPr>
            </w:pPr>
            <w:r>
              <w:rPr>
                <w:rFonts w:ascii="Calibri" w:hAnsi="Calibri"/>
                <w:color w:val="000000"/>
                <w:sz w:val="18"/>
                <w:szCs w:val="18"/>
              </w:rPr>
              <w:t>ASTM D 4491</w:t>
            </w:r>
          </w:p>
        </w:tc>
        <w:tc>
          <w:tcPr>
            <w:tcW w:w="2880" w:type="dxa"/>
            <w:tcBorders>
              <w:top w:val="nil"/>
              <w:left w:val="nil"/>
              <w:bottom w:val="single" w:sz="4" w:space="0" w:color="auto"/>
              <w:right w:val="single" w:sz="4" w:space="0" w:color="auto"/>
            </w:tcBorders>
            <w:shd w:val="clear" w:color="auto" w:fill="auto"/>
            <w:noWrap/>
            <w:vAlign w:val="center"/>
            <w:hideMark/>
          </w:tcPr>
          <w:p w14:paraId="6FC62AD8" w14:textId="77777777" w:rsidR="00FB1C13" w:rsidRDefault="00FB1C13" w:rsidP="00940589">
            <w:pPr>
              <w:keepLines/>
              <w:widowControl w:val="0"/>
              <w:jc w:val="right"/>
              <w:rPr>
                <w:rFonts w:ascii="Calibri" w:hAnsi="Calibri"/>
                <w:color w:val="000000"/>
                <w:sz w:val="18"/>
                <w:szCs w:val="18"/>
              </w:rPr>
            </w:pPr>
            <w:r>
              <w:rPr>
                <w:rFonts w:ascii="Calibri" w:hAnsi="Calibri"/>
                <w:color w:val="000000"/>
                <w:sz w:val="18"/>
                <w:szCs w:val="18"/>
              </w:rPr>
              <w:t>55 gpm/ ft</w:t>
            </w:r>
            <w:r>
              <w:rPr>
                <w:rFonts w:ascii="Helvetica" w:eastAsia="Helvetica" w:hAnsi="Helvetica" w:cs="Helvetica"/>
                <w:color w:val="000000"/>
                <w:sz w:val="18"/>
                <w:szCs w:val="18"/>
              </w:rPr>
              <w:t>²</w:t>
            </w:r>
          </w:p>
        </w:tc>
      </w:tr>
      <w:tr w:rsidR="00FB1C13" w14:paraId="0FF7B759" w14:textId="77777777" w:rsidTr="00A95ED3">
        <w:trPr>
          <w:trHeight w:val="144"/>
          <w:jc w:val="center"/>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14:paraId="1C7694ED" w14:textId="77777777" w:rsidR="00FB1C13" w:rsidRDefault="00FB1C13" w:rsidP="00FB1C13">
            <w:pPr>
              <w:keepLines/>
              <w:widowControl w:val="0"/>
              <w:rPr>
                <w:rFonts w:ascii="Calibri" w:hAnsi="Calibri"/>
                <w:color w:val="000000"/>
                <w:sz w:val="18"/>
                <w:szCs w:val="18"/>
              </w:rPr>
            </w:pPr>
            <w:r>
              <w:rPr>
                <w:rFonts w:ascii="Calibri" w:hAnsi="Calibri"/>
                <w:color w:val="000000"/>
                <w:sz w:val="18"/>
                <w:szCs w:val="18"/>
              </w:rPr>
              <w:t>UV Resistance</w:t>
            </w:r>
          </w:p>
        </w:tc>
        <w:tc>
          <w:tcPr>
            <w:tcW w:w="2880" w:type="dxa"/>
            <w:tcBorders>
              <w:top w:val="nil"/>
              <w:left w:val="nil"/>
              <w:bottom w:val="single" w:sz="4" w:space="0" w:color="auto"/>
              <w:right w:val="single" w:sz="4" w:space="0" w:color="auto"/>
            </w:tcBorders>
            <w:shd w:val="clear" w:color="auto" w:fill="auto"/>
            <w:noWrap/>
            <w:vAlign w:val="center"/>
            <w:hideMark/>
          </w:tcPr>
          <w:p w14:paraId="0C3C0731" w14:textId="77777777" w:rsidR="00FB1C13" w:rsidRDefault="00FB1C13" w:rsidP="00FB1C13">
            <w:pPr>
              <w:keepLines/>
              <w:widowControl w:val="0"/>
              <w:jc w:val="center"/>
              <w:rPr>
                <w:rFonts w:ascii="Calibri" w:hAnsi="Calibri"/>
                <w:color w:val="000000"/>
                <w:sz w:val="18"/>
                <w:szCs w:val="18"/>
              </w:rPr>
            </w:pPr>
            <w:r>
              <w:rPr>
                <w:rFonts w:ascii="Calibri" w:hAnsi="Calibri"/>
                <w:color w:val="000000"/>
                <w:sz w:val="18"/>
                <w:szCs w:val="18"/>
              </w:rPr>
              <w:t>ASTM D 4355</w:t>
            </w:r>
          </w:p>
        </w:tc>
        <w:tc>
          <w:tcPr>
            <w:tcW w:w="2880" w:type="dxa"/>
            <w:tcBorders>
              <w:top w:val="nil"/>
              <w:left w:val="nil"/>
              <w:bottom w:val="single" w:sz="4" w:space="0" w:color="auto"/>
              <w:right w:val="single" w:sz="4" w:space="0" w:color="auto"/>
            </w:tcBorders>
            <w:shd w:val="clear" w:color="auto" w:fill="auto"/>
            <w:vAlign w:val="center"/>
            <w:hideMark/>
          </w:tcPr>
          <w:p w14:paraId="75EC9407" w14:textId="77777777" w:rsidR="00FB1C13" w:rsidRDefault="00FB1C13" w:rsidP="00940589">
            <w:pPr>
              <w:keepLines/>
              <w:widowControl w:val="0"/>
              <w:jc w:val="right"/>
              <w:rPr>
                <w:rFonts w:ascii="Calibri" w:hAnsi="Calibri"/>
                <w:color w:val="000000"/>
                <w:sz w:val="18"/>
                <w:szCs w:val="18"/>
              </w:rPr>
            </w:pPr>
            <w:r>
              <w:rPr>
                <w:rFonts w:ascii="Calibri" w:hAnsi="Calibri"/>
                <w:color w:val="000000"/>
                <w:sz w:val="18"/>
                <w:szCs w:val="18"/>
              </w:rPr>
              <w:t>70% (500 hrs)</w:t>
            </w:r>
          </w:p>
        </w:tc>
      </w:tr>
    </w:tbl>
    <w:p w14:paraId="247BE08C" w14:textId="77777777" w:rsidR="00CD3E03" w:rsidRDefault="00CD3E03" w:rsidP="008A41F0">
      <w:pPr>
        <w:pStyle w:val="SpecSection31"/>
      </w:pPr>
      <w:r w:rsidRPr="00CD3E03">
        <w:rPr>
          <w:b/>
          <w:i/>
        </w:rPr>
        <w:lastRenderedPageBreak/>
        <w:t>e.drain 6000</w:t>
      </w:r>
      <w:r>
        <w:t xml:space="preserve">: </w:t>
      </w:r>
      <w:r w:rsidRPr="00CD3E03">
        <w:rPr>
          <w:b/>
          <w:i/>
        </w:rPr>
        <w:t>e.drain 6000</w:t>
      </w:r>
      <w:r>
        <w:t xml:space="preserve"> features a lightweight three-dimensional, high-compressive strength polypropylene core and bonded non-woven geotextile fabric. The bonded filter fabric allows water to pass freely into the molded drain while preventing soil particles from entering and clogging the core structure.</w:t>
      </w:r>
    </w:p>
    <w:p w14:paraId="3F62269D" w14:textId="77777777" w:rsidR="00CD3E03" w:rsidRDefault="00CD3E03" w:rsidP="008A41F0">
      <w:pPr>
        <w:pStyle w:val="SpecSection31"/>
        <w:numPr>
          <w:ilvl w:val="0"/>
          <w:numId w:val="0"/>
        </w:numPr>
        <w:tabs>
          <w:tab w:val="left" w:pos="720"/>
        </w:tabs>
        <w:ind w:left="1368"/>
      </w:pPr>
    </w:p>
    <w:tbl>
      <w:tblPr>
        <w:tblW w:w="8640" w:type="dxa"/>
        <w:jc w:val="center"/>
        <w:tblLayout w:type="fixed"/>
        <w:tblLook w:val="04A0" w:firstRow="1" w:lastRow="0" w:firstColumn="1" w:lastColumn="0" w:noHBand="0" w:noVBand="1"/>
      </w:tblPr>
      <w:tblGrid>
        <w:gridCol w:w="2879"/>
        <w:gridCol w:w="2880"/>
        <w:gridCol w:w="2881"/>
      </w:tblGrid>
      <w:tr w:rsidR="00CD3E03" w14:paraId="3C773077" w14:textId="77777777" w:rsidTr="00A95ED3">
        <w:trPr>
          <w:trHeight w:val="144"/>
          <w:jc w:val="center"/>
        </w:trPr>
        <w:tc>
          <w:tcPr>
            <w:tcW w:w="2879" w:type="dxa"/>
            <w:tcBorders>
              <w:top w:val="single" w:sz="4" w:space="0" w:color="auto"/>
              <w:left w:val="single" w:sz="4" w:space="0" w:color="auto"/>
              <w:bottom w:val="single" w:sz="4" w:space="0" w:color="auto"/>
              <w:right w:val="single" w:sz="4" w:space="0" w:color="auto"/>
            </w:tcBorders>
            <w:noWrap/>
            <w:vAlign w:val="center"/>
            <w:hideMark/>
          </w:tcPr>
          <w:p w14:paraId="33702103" w14:textId="77777777" w:rsidR="00CD3E03" w:rsidRDefault="00CD3E03" w:rsidP="00A95ED3">
            <w:pPr>
              <w:keepNext/>
              <w:keepLines/>
              <w:rPr>
                <w:rFonts w:ascii="Calibri" w:hAnsi="Calibri"/>
                <w:b/>
                <w:bCs/>
                <w:color w:val="000000"/>
                <w:sz w:val="18"/>
                <w:szCs w:val="18"/>
              </w:rPr>
            </w:pPr>
            <w:r>
              <w:rPr>
                <w:rFonts w:ascii="Calibri" w:hAnsi="Calibri"/>
                <w:b/>
                <w:bCs/>
                <w:color w:val="000000"/>
                <w:sz w:val="18"/>
                <w:szCs w:val="18"/>
              </w:rPr>
              <w:t>PROPERTIES</w:t>
            </w:r>
          </w:p>
        </w:tc>
        <w:tc>
          <w:tcPr>
            <w:tcW w:w="2880" w:type="dxa"/>
            <w:tcBorders>
              <w:top w:val="single" w:sz="4" w:space="0" w:color="auto"/>
              <w:left w:val="nil"/>
              <w:bottom w:val="single" w:sz="4" w:space="0" w:color="auto"/>
              <w:right w:val="single" w:sz="4" w:space="0" w:color="auto"/>
            </w:tcBorders>
            <w:noWrap/>
            <w:vAlign w:val="center"/>
            <w:hideMark/>
          </w:tcPr>
          <w:p w14:paraId="6FAF50F8" w14:textId="77777777" w:rsidR="00CD3E03" w:rsidRDefault="00CD3E03" w:rsidP="008A41F0">
            <w:pPr>
              <w:keepNext/>
              <w:keepLines/>
              <w:jc w:val="center"/>
              <w:rPr>
                <w:rFonts w:ascii="Calibri" w:hAnsi="Calibri"/>
                <w:b/>
                <w:bCs/>
                <w:color w:val="000000"/>
                <w:sz w:val="18"/>
                <w:szCs w:val="18"/>
              </w:rPr>
            </w:pPr>
            <w:r>
              <w:rPr>
                <w:rFonts w:ascii="Calibri" w:hAnsi="Calibri"/>
                <w:b/>
                <w:bCs/>
                <w:color w:val="000000"/>
                <w:sz w:val="18"/>
                <w:szCs w:val="18"/>
              </w:rPr>
              <w:t>TEST METHOD</w:t>
            </w:r>
          </w:p>
        </w:tc>
        <w:tc>
          <w:tcPr>
            <w:tcW w:w="2881" w:type="dxa"/>
            <w:tcBorders>
              <w:top w:val="single" w:sz="4" w:space="0" w:color="auto"/>
              <w:left w:val="nil"/>
              <w:bottom w:val="single" w:sz="4" w:space="0" w:color="auto"/>
              <w:right w:val="single" w:sz="4" w:space="0" w:color="auto"/>
            </w:tcBorders>
            <w:noWrap/>
            <w:vAlign w:val="center"/>
            <w:hideMark/>
          </w:tcPr>
          <w:p w14:paraId="33C234FA" w14:textId="77777777" w:rsidR="00CD3E03" w:rsidRDefault="00CD3E03" w:rsidP="00940589">
            <w:pPr>
              <w:keepNext/>
              <w:keepLines/>
              <w:jc w:val="center"/>
              <w:rPr>
                <w:rFonts w:ascii="Calibri" w:hAnsi="Calibri"/>
                <w:b/>
                <w:bCs/>
                <w:color w:val="000000"/>
                <w:sz w:val="18"/>
                <w:szCs w:val="18"/>
              </w:rPr>
            </w:pPr>
            <w:r>
              <w:rPr>
                <w:rFonts w:ascii="Calibri" w:hAnsi="Calibri"/>
                <w:b/>
                <w:bCs/>
                <w:color w:val="000000"/>
                <w:sz w:val="18"/>
                <w:szCs w:val="18"/>
              </w:rPr>
              <w:t>VALUE</w:t>
            </w:r>
          </w:p>
        </w:tc>
      </w:tr>
      <w:tr w:rsidR="00CD3E03" w14:paraId="48FD80B0" w14:textId="77777777" w:rsidTr="00A95ED3">
        <w:trPr>
          <w:trHeight w:val="144"/>
          <w:jc w:val="center"/>
        </w:trPr>
        <w:tc>
          <w:tcPr>
            <w:tcW w:w="8640" w:type="dxa"/>
            <w:gridSpan w:val="3"/>
            <w:tcBorders>
              <w:top w:val="single" w:sz="4" w:space="0" w:color="auto"/>
              <w:left w:val="single" w:sz="4" w:space="0" w:color="auto"/>
              <w:bottom w:val="single" w:sz="4" w:space="0" w:color="auto"/>
              <w:right w:val="single" w:sz="4" w:space="0" w:color="auto"/>
            </w:tcBorders>
            <w:noWrap/>
            <w:vAlign w:val="center"/>
            <w:hideMark/>
          </w:tcPr>
          <w:p w14:paraId="438B104F" w14:textId="77777777" w:rsidR="00CD3E03" w:rsidRDefault="00CD3E03" w:rsidP="008A41F0">
            <w:pPr>
              <w:keepNext/>
              <w:keepLines/>
              <w:jc w:val="center"/>
              <w:rPr>
                <w:rFonts w:ascii="Calibri" w:hAnsi="Calibri"/>
                <w:b/>
                <w:bCs/>
                <w:color w:val="000000"/>
                <w:sz w:val="18"/>
                <w:szCs w:val="18"/>
              </w:rPr>
            </w:pPr>
            <w:r>
              <w:rPr>
                <w:rFonts w:ascii="Calibri" w:hAnsi="Calibri"/>
                <w:b/>
                <w:bCs/>
                <w:color w:val="000000"/>
                <w:sz w:val="18"/>
                <w:szCs w:val="18"/>
              </w:rPr>
              <w:t>DIMPLED CORE</w:t>
            </w:r>
          </w:p>
        </w:tc>
      </w:tr>
      <w:tr w:rsidR="00CD3E03" w14:paraId="0983741B" w14:textId="77777777" w:rsidTr="00A95ED3">
        <w:trPr>
          <w:trHeight w:val="144"/>
          <w:jc w:val="center"/>
        </w:trPr>
        <w:tc>
          <w:tcPr>
            <w:tcW w:w="2879" w:type="dxa"/>
            <w:tcBorders>
              <w:top w:val="nil"/>
              <w:left w:val="single" w:sz="4" w:space="0" w:color="auto"/>
              <w:bottom w:val="single" w:sz="4" w:space="0" w:color="auto"/>
              <w:right w:val="single" w:sz="4" w:space="0" w:color="auto"/>
            </w:tcBorders>
            <w:noWrap/>
            <w:vAlign w:val="center"/>
            <w:hideMark/>
          </w:tcPr>
          <w:p w14:paraId="403EBF8C" w14:textId="77777777" w:rsidR="00CD3E03" w:rsidRDefault="00CD3E03" w:rsidP="008A41F0">
            <w:pPr>
              <w:keepNext/>
              <w:keepLines/>
              <w:rPr>
                <w:rFonts w:ascii="Calibri" w:hAnsi="Calibri"/>
                <w:color w:val="000000"/>
                <w:sz w:val="18"/>
                <w:szCs w:val="18"/>
              </w:rPr>
            </w:pPr>
            <w:r>
              <w:rPr>
                <w:rFonts w:ascii="Calibri" w:hAnsi="Calibri"/>
                <w:color w:val="000000"/>
                <w:sz w:val="18"/>
                <w:szCs w:val="18"/>
              </w:rPr>
              <w:t>Core Material</w:t>
            </w:r>
          </w:p>
        </w:tc>
        <w:tc>
          <w:tcPr>
            <w:tcW w:w="2880" w:type="dxa"/>
            <w:tcBorders>
              <w:top w:val="nil"/>
              <w:left w:val="nil"/>
              <w:bottom w:val="single" w:sz="4" w:space="0" w:color="auto"/>
              <w:right w:val="single" w:sz="4" w:space="0" w:color="auto"/>
            </w:tcBorders>
            <w:noWrap/>
            <w:vAlign w:val="center"/>
            <w:hideMark/>
          </w:tcPr>
          <w:p w14:paraId="42472F02" w14:textId="77777777" w:rsidR="00CD3E03" w:rsidRDefault="00CD3E03" w:rsidP="008A41F0">
            <w:pPr>
              <w:keepNext/>
              <w:keepLines/>
              <w:jc w:val="center"/>
              <w:rPr>
                <w:rFonts w:ascii="Calibri" w:hAnsi="Calibri"/>
                <w:color w:val="000000"/>
                <w:sz w:val="18"/>
                <w:szCs w:val="18"/>
              </w:rPr>
            </w:pPr>
          </w:p>
        </w:tc>
        <w:tc>
          <w:tcPr>
            <w:tcW w:w="2881" w:type="dxa"/>
            <w:tcBorders>
              <w:top w:val="nil"/>
              <w:left w:val="nil"/>
              <w:bottom w:val="single" w:sz="4" w:space="0" w:color="auto"/>
              <w:right w:val="single" w:sz="4" w:space="0" w:color="auto"/>
            </w:tcBorders>
            <w:noWrap/>
            <w:vAlign w:val="center"/>
            <w:hideMark/>
          </w:tcPr>
          <w:p w14:paraId="3FE32EB4" w14:textId="77777777" w:rsidR="00CD3E03" w:rsidRDefault="00CD3E03" w:rsidP="00940589">
            <w:pPr>
              <w:keepNext/>
              <w:keepLines/>
              <w:jc w:val="right"/>
              <w:rPr>
                <w:rFonts w:ascii="Calibri" w:hAnsi="Calibri"/>
                <w:color w:val="000000"/>
                <w:sz w:val="18"/>
                <w:szCs w:val="18"/>
              </w:rPr>
            </w:pPr>
            <w:r>
              <w:rPr>
                <w:rFonts w:ascii="Calibri" w:hAnsi="Calibri"/>
                <w:color w:val="000000"/>
                <w:sz w:val="18"/>
                <w:szCs w:val="18"/>
              </w:rPr>
              <w:t>Polypropylene</w:t>
            </w:r>
          </w:p>
        </w:tc>
      </w:tr>
      <w:tr w:rsidR="00CD3E03" w14:paraId="50A0D6F5" w14:textId="77777777" w:rsidTr="00A95ED3">
        <w:trPr>
          <w:trHeight w:val="144"/>
          <w:jc w:val="center"/>
        </w:trPr>
        <w:tc>
          <w:tcPr>
            <w:tcW w:w="2879" w:type="dxa"/>
            <w:tcBorders>
              <w:top w:val="nil"/>
              <w:left w:val="single" w:sz="4" w:space="0" w:color="auto"/>
              <w:bottom w:val="single" w:sz="4" w:space="0" w:color="auto"/>
              <w:right w:val="single" w:sz="4" w:space="0" w:color="auto"/>
            </w:tcBorders>
            <w:noWrap/>
            <w:vAlign w:val="center"/>
            <w:hideMark/>
          </w:tcPr>
          <w:p w14:paraId="1309D294" w14:textId="77777777" w:rsidR="00CD3E03" w:rsidRDefault="00CD3E03" w:rsidP="008A41F0">
            <w:pPr>
              <w:keepNext/>
              <w:keepLines/>
              <w:rPr>
                <w:rFonts w:ascii="Calibri" w:hAnsi="Calibri"/>
                <w:color w:val="000000"/>
                <w:sz w:val="18"/>
                <w:szCs w:val="18"/>
              </w:rPr>
            </w:pPr>
            <w:r>
              <w:rPr>
                <w:rFonts w:ascii="Calibri" w:hAnsi="Calibri"/>
                <w:color w:val="000000"/>
                <w:sz w:val="18"/>
                <w:szCs w:val="18"/>
              </w:rPr>
              <w:t>Color</w:t>
            </w:r>
          </w:p>
        </w:tc>
        <w:tc>
          <w:tcPr>
            <w:tcW w:w="2880" w:type="dxa"/>
            <w:tcBorders>
              <w:top w:val="nil"/>
              <w:left w:val="nil"/>
              <w:bottom w:val="single" w:sz="4" w:space="0" w:color="auto"/>
              <w:right w:val="single" w:sz="4" w:space="0" w:color="auto"/>
            </w:tcBorders>
            <w:noWrap/>
            <w:vAlign w:val="center"/>
            <w:hideMark/>
          </w:tcPr>
          <w:p w14:paraId="7AE03607" w14:textId="77777777" w:rsidR="00CD3E03" w:rsidRDefault="00CD3E03" w:rsidP="008A41F0">
            <w:pPr>
              <w:keepNext/>
              <w:keepLines/>
              <w:jc w:val="center"/>
              <w:rPr>
                <w:rFonts w:ascii="Calibri" w:hAnsi="Calibri"/>
                <w:color w:val="000000"/>
                <w:sz w:val="18"/>
                <w:szCs w:val="18"/>
              </w:rPr>
            </w:pPr>
          </w:p>
        </w:tc>
        <w:tc>
          <w:tcPr>
            <w:tcW w:w="2881" w:type="dxa"/>
            <w:tcBorders>
              <w:top w:val="nil"/>
              <w:left w:val="nil"/>
              <w:bottom w:val="single" w:sz="4" w:space="0" w:color="auto"/>
              <w:right w:val="single" w:sz="4" w:space="0" w:color="auto"/>
            </w:tcBorders>
            <w:noWrap/>
            <w:vAlign w:val="center"/>
            <w:hideMark/>
          </w:tcPr>
          <w:p w14:paraId="0685A894" w14:textId="77777777" w:rsidR="00CD3E03" w:rsidRDefault="00CD3E03" w:rsidP="00940589">
            <w:pPr>
              <w:keepNext/>
              <w:keepLines/>
              <w:jc w:val="right"/>
              <w:rPr>
                <w:rFonts w:ascii="Calibri" w:hAnsi="Calibri"/>
                <w:color w:val="000000"/>
                <w:sz w:val="18"/>
                <w:szCs w:val="18"/>
              </w:rPr>
            </w:pPr>
            <w:r>
              <w:rPr>
                <w:rFonts w:ascii="Calibri" w:hAnsi="Calibri"/>
                <w:color w:val="000000"/>
                <w:sz w:val="18"/>
                <w:szCs w:val="18"/>
              </w:rPr>
              <w:t>Black</w:t>
            </w:r>
          </w:p>
        </w:tc>
      </w:tr>
      <w:tr w:rsidR="00CD3E03" w14:paraId="76FD6647" w14:textId="77777777" w:rsidTr="00A95ED3">
        <w:trPr>
          <w:trHeight w:val="144"/>
          <w:jc w:val="center"/>
        </w:trPr>
        <w:tc>
          <w:tcPr>
            <w:tcW w:w="2879" w:type="dxa"/>
            <w:tcBorders>
              <w:top w:val="nil"/>
              <w:left w:val="single" w:sz="4" w:space="0" w:color="auto"/>
              <w:bottom w:val="single" w:sz="4" w:space="0" w:color="auto"/>
              <w:right w:val="single" w:sz="4" w:space="0" w:color="auto"/>
            </w:tcBorders>
            <w:noWrap/>
            <w:vAlign w:val="center"/>
            <w:hideMark/>
          </w:tcPr>
          <w:p w14:paraId="456360C0" w14:textId="77777777" w:rsidR="00CD3E03" w:rsidRDefault="00CD3E03" w:rsidP="008A41F0">
            <w:pPr>
              <w:keepNext/>
              <w:keepLines/>
              <w:rPr>
                <w:rFonts w:ascii="Calibri" w:hAnsi="Calibri"/>
                <w:color w:val="000000"/>
                <w:sz w:val="18"/>
                <w:szCs w:val="18"/>
              </w:rPr>
            </w:pPr>
            <w:r>
              <w:rPr>
                <w:rFonts w:ascii="Calibri" w:hAnsi="Calibri"/>
                <w:color w:val="000000"/>
                <w:sz w:val="18"/>
                <w:szCs w:val="18"/>
              </w:rPr>
              <w:t>Dimple Height</w:t>
            </w:r>
          </w:p>
        </w:tc>
        <w:tc>
          <w:tcPr>
            <w:tcW w:w="2880" w:type="dxa"/>
            <w:tcBorders>
              <w:top w:val="nil"/>
              <w:left w:val="nil"/>
              <w:bottom w:val="single" w:sz="4" w:space="0" w:color="auto"/>
              <w:right w:val="single" w:sz="4" w:space="0" w:color="auto"/>
            </w:tcBorders>
            <w:noWrap/>
            <w:vAlign w:val="center"/>
            <w:hideMark/>
          </w:tcPr>
          <w:p w14:paraId="1083873C" w14:textId="77777777" w:rsidR="00CD3E03" w:rsidRDefault="00CD3E03" w:rsidP="008A41F0">
            <w:pPr>
              <w:keepNext/>
              <w:keepLines/>
              <w:jc w:val="center"/>
              <w:rPr>
                <w:rFonts w:ascii="Calibri" w:hAnsi="Calibri"/>
                <w:color w:val="000000"/>
                <w:sz w:val="18"/>
                <w:szCs w:val="18"/>
              </w:rPr>
            </w:pPr>
            <w:r>
              <w:rPr>
                <w:rFonts w:ascii="Calibri" w:hAnsi="Calibri"/>
                <w:color w:val="000000"/>
                <w:sz w:val="18"/>
                <w:szCs w:val="18"/>
              </w:rPr>
              <w:t>ASTM  D</w:t>
            </w:r>
            <w:r w:rsidR="003D14D2">
              <w:rPr>
                <w:rFonts w:ascii="Calibri" w:hAnsi="Calibri"/>
                <w:color w:val="000000"/>
                <w:sz w:val="18"/>
                <w:szCs w:val="18"/>
              </w:rPr>
              <w:t xml:space="preserve"> </w:t>
            </w:r>
            <w:r>
              <w:rPr>
                <w:rFonts w:ascii="Calibri" w:hAnsi="Calibri"/>
                <w:color w:val="000000"/>
                <w:sz w:val="18"/>
                <w:szCs w:val="18"/>
              </w:rPr>
              <w:t>1777</w:t>
            </w:r>
          </w:p>
        </w:tc>
        <w:tc>
          <w:tcPr>
            <w:tcW w:w="2881" w:type="dxa"/>
            <w:tcBorders>
              <w:top w:val="nil"/>
              <w:left w:val="nil"/>
              <w:bottom w:val="single" w:sz="4" w:space="0" w:color="auto"/>
              <w:right w:val="single" w:sz="4" w:space="0" w:color="auto"/>
            </w:tcBorders>
            <w:vAlign w:val="center"/>
            <w:hideMark/>
          </w:tcPr>
          <w:p w14:paraId="20E7C857" w14:textId="77777777" w:rsidR="00CD3E03" w:rsidRDefault="00CD3E03" w:rsidP="00940589">
            <w:pPr>
              <w:keepNext/>
              <w:keepLines/>
              <w:jc w:val="right"/>
              <w:rPr>
                <w:rFonts w:ascii="Calibri" w:hAnsi="Calibri"/>
                <w:color w:val="000000"/>
                <w:sz w:val="18"/>
                <w:szCs w:val="18"/>
              </w:rPr>
            </w:pPr>
            <w:r>
              <w:rPr>
                <w:rFonts w:ascii="Calibri" w:hAnsi="Calibri"/>
                <w:color w:val="000000"/>
                <w:sz w:val="18"/>
                <w:szCs w:val="18"/>
              </w:rPr>
              <w:t>0.4" (10.16 mm)</w:t>
            </w:r>
          </w:p>
        </w:tc>
      </w:tr>
      <w:tr w:rsidR="00CD3E03" w14:paraId="249C7166" w14:textId="77777777" w:rsidTr="00A95ED3">
        <w:trPr>
          <w:trHeight w:val="144"/>
          <w:jc w:val="center"/>
        </w:trPr>
        <w:tc>
          <w:tcPr>
            <w:tcW w:w="2879" w:type="dxa"/>
            <w:tcBorders>
              <w:top w:val="nil"/>
              <w:left w:val="single" w:sz="4" w:space="0" w:color="auto"/>
              <w:bottom w:val="single" w:sz="4" w:space="0" w:color="auto"/>
              <w:right w:val="single" w:sz="4" w:space="0" w:color="auto"/>
            </w:tcBorders>
            <w:noWrap/>
            <w:vAlign w:val="center"/>
            <w:hideMark/>
          </w:tcPr>
          <w:p w14:paraId="7249A63B" w14:textId="77777777" w:rsidR="00CD3E03" w:rsidRDefault="00CD3E03" w:rsidP="008A41F0">
            <w:pPr>
              <w:keepNext/>
              <w:keepLines/>
              <w:rPr>
                <w:rFonts w:ascii="Calibri" w:hAnsi="Calibri"/>
                <w:color w:val="000000"/>
                <w:sz w:val="18"/>
                <w:szCs w:val="18"/>
              </w:rPr>
            </w:pPr>
            <w:r>
              <w:rPr>
                <w:rFonts w:ascii="Calibri" w:hAnsi="Calibri"/>
                <w:color w:val="000000"/>
                <w:sz w:val="18"/>
                <w:szCs w:val="18"/>
              </w:rPr>
              <w:t>Compressive Strength</w:t>
            </w:r>
          </w:p>
        </w:tc>
        <w:tc>
          <w:tcPr>
            <w:tcW w:w="2880" w:type="dxa"/>
            <w:tcBorders>
              <w:top w:val="nil"/>
              <w:left w:val="nil"/>
              <w:bottom w:val="single" w:sz="4" w:space="0" w:color="auto"/>
              <w:right w:val="single" w:sz="4" w:space="0" w:color="auto"/>
            </w:tcBorders>
            <w:noWrap/>
            <w:vAlign w:val="center"/>
            <w:hideMark/>
          </w:tcPr>
          <w:p w14:paraId="0E7B09C4" w14:textId="77777777" w:rsidR="00CD3E03" w:rsidRDefault="00CD3E03" w:rsidP="008A41F0">
            <w:pPr>
              <w:keepNext/>
              <w:keepLines/>
              <w:jc w:val="center"/>
              <w:rPr>
                <w:rFonts w:ascii="Calibri" w:hAnsi="Calibri"/>
                <w:color w:val="000000"/>
                <w:sz w:val="18"/>
                <w:szCs w:val="18"/>
              </w:rPr>
            </w:pPr>
            <w:r>
              <w:rPr>
                <w:rFonts w:ascii="Calibri" w:hAnsi="Calibri"/>
                <w:color w:val="000000"/>
                <w:sz w:val="18"/>
                <w:szCs w:val="18"/>
              </w:rPr>
              <w:t>ASTM D 6364</w:t>
            </w:r>
          </w:p>
        </w:tc>
        <w:tc>
          <w:tcPr>
            <w:tcW w:w="2881" w:type="dxa"/>
            <w:tcBorders>
              <w:top w:val="nil"/>
              <w:left w:val="nil"/>
              <w:bottom w:val="single" w:sz="4" w:space="0" w:color="auto"/>
              <w:right w:val="single" w:sz="4" w:space="0" w:color="auto"/>
            </w:tcBorders>
            <w:vAlign w:val="center"/>
            <w:hideMark/>
          </w:tcPr>
          <w:p w14:paraId="21326013" w14:textId="77777777" w:rsidR="00CD3E03" w:rsidRDefault="00CD3E03" w:rsidP="00940589">
            <w:pPr>
              <w:keepNext/>
              <w:keepLines/>
              <w:jc w:val="right"/>
              <w:rPr>
                <w:rFonts w:ascii="Calibri" w:hAnsi="Calibri"/>
                <w:color w:val="000000"/>
                <w:sz w:val="18"/>
                <w:szCs w:val="18"/>
              </w:rPr>
            </w:pPr>
            <w:r>
              <w:rPr>
                <w:rFonts w:ascii="Calibri" w:hAnsi="Calibri"/>
                <w:color w:val="000000"/>
                <w:sz w:val="18"/>
                <w:szCs w:val="18"/>
              </w:rPr>
              <w:t>16,500 psf (790 kN/m</w:t>
            </w:r>
            <w:r>
              <w:rPr>
                <w:rFonts w:ascii="Helvetica" w:eastAsia="Helvetica" w:hAnsi="Helvetica" w:cs="Helvetica"/>
                <w:color w:val="000000"/>
                <w:sz w:val="18"/>
                <w:szCs w:val="18"/>
              </w:rPr>
              <w:t>²</w:t>
            </w:r>
            <w:r>
              <w:rPr>
                <w:rFonts w:ascii="Calibri" w:hAnsi="Calibri"/>
                <w:color w:val="000000"/>
                <w:sz w:val="18"/>
                <w:szCs w:val="18"/>
              </w:rPr>
              <w:t>)</w:t>
            </w:r>
          </w:p>
        </w:tc>
      </w:tr>
      <w:tr w:rsidR="00CD3E03" w14:paraId="045C2E9E" w14:textId="77777777" w:rsidTr="00A95ED3">
        <w:trPr>
          <w:trHeight w:val="144"/>
          <w:jc w:val="center"/>
        </w:trPr>
        <w:tc>
          <w:tcPr>
            <w:tcW w:w="2879" w:type="dxa"/>
            <w:tcBorders>
              <w:top w:val="nil"/>
              <w:left w:val="single" w:sz="4" w:space="0" w:color="auto"/>
              <w:bottom w:val="single" w:sz="4" w:space="0" w:color="auto"/>
              <w:right w:val="single" w:sz="4" w:space="0" w:color="auto"/>
            </w:tcBorders>
            <w:noWrap/>
            <w:vAlign w:val="center"/>
            <w:hideMark/>
          </w:tcPr>
          <w:p w14:paraId="20B72E3F" w14:textId="77777777" w:rsidR="00CD3E03" w:rsidRDefault="00CD3E03" w:rsidP="008A41F0">
            <w:pPr>
              <w:keepNext/>
              <w:keepLines/>
              <w:rPr>
                <w:rFonts w:ascii="Calibri" w:hAnsi="Calibri"/>
                <w:color w:val="000000"/>
                <w:sz w:val="18"/>
                <w:szCs w:val="18"/>
              </w:rPr>
            </w:pPr>
            <w:r>
              <w:rPr>
                <w:rFonts w:ascii="Calibri" w:hAnsi="Calibri"/>
                <w:color w:val="000000"/>
                <w:sz w:val="18"/>
                <w:szCs w:val="18"/>
              </w:rPr>
              <w:t>Flow rate</w:t>
            </w:r>
          </w:p>
        </w:tc>
        <w:tc>
          <w:tcPr>
            <w:tcW w:w="2880" w:type="dxa"/>
            <w:tcBorders>
              <w:top w:val="nil"/>
              <w:left w:val="nil"/>
              <w:bottom w:val="single" w:sz="4" w:space="0" w:color="auto"/>
              <w:right w:val="single" w:sz="4" w:space="0" w:color="auto"/>
            </w:tcBorders>
            <w:noWrap/>
            <w:vAlign w:val="center"/>
            <w:hideMark/>
          </w:tcPr>
          <w:p w14:paraId="2E75F8B6" w14:textId="77777777" w:rsidR="00CD3E03" w:rsidRDefault="00CD3E03" w:rsidP="008A41F0">
            <w:pPr>
              <w:keepNext/>
              <w:keepLines/>
              <w:jc w:val="center"/>
              <w:rPr>
                <w:rFonts w:ascii="Calibri" w:hAnsi="Calibri"/>
                <w:color w:val="000000"/>
                <w:sz w:val="18"/>
                <w:szCs w:val="18"/>
              </w:rPr>
            </w:pPr>
            <w:r>
              <w:rPr>
                <w:rFonts w:ascii="Calibri" w:hAnsi="Calibri"/>
                <w:color w:val="000000"/>
                <w:sz w:val="18"/>
                <w:szCs w:val="18"/>
              </w:rPr>
              <w:t>ASTM D 4716</w:t>
            </w:r>
          </w:p>
        </w:tc>
        <w:tc>
          <w:tcPr>
            <w:tcW w:w="2881" w:type="dxa"/>
            <w:tcBorders>
              <w:top w:val="nil"/>
              <w:left w:val="nil"/>
              <w:bottom w:val="single" w:sz="4" w:space="0" w:color="auto"/>
              <w:right w:val="single" w:sz="4" w:space="0" w:color="auto"/>
            </w:tcBorders>
            <w:vAlign w:val="center"/>
            <w:hideMark/>
          </w:tcPr>
          <w:p w14:paraId="7ED31F14" w14:textId="77777777" w:rsidR="00CD3E03" w:rsidRDefault="00CD3E03" w:rsidP="00940589">
            <w:pPr>
              <w:keepNext/>
              <w:keepLines/>
              <w:jc w:val="right"/>
              <w:rPr>
                <w:rFonts w:ascii="Calibri" w:hAnsi="Calibri"/>
                <w:color w:val="000000"/>
                <w:sz w:val="18"/>
                <w:szCs w:val="18"/>
              </w:rPr>
            </w:pPr>
            <w:r>
              <w:rPr>
                <w:rFonts w:ascii="Calibri" w:hAnsi="Calibri"/>
                <w:color w:val="000000"/>
                <w:sz w:val="18"/>
                <w:szCs w:val="18"/>
              </w:rPr>
              <w:t>21 gal/min/ft</w:t>
            </w:r>
          </w:p>
        </w:tc>
      </w:tr>
      <w:tr w:rsidR="00CD3E03" w14:paraId="280177CF" w14:textId="77777777" w:rsidTr="00A95ED3">
        <w:trPr>
          <w:trHeight w:val="144"/>
          <w:jc w:val="center"/>
        </w:trPr>
        <w:tc>
          <w:tcPr>
            <w:tcW w:w="8640" w:type="dxa"/>
            <w:gridSpan w:val="3"/>
            <w:tcBorders>
              <w:top w:val="single" w:sz="4" w:space="0" w:color="auto"/>
              <w:left w:val="single" w:sz="4" w:space="0" w:color="auto"/>
              <w:bottom w:val="single" w:sz="4" w:space="0" w:color="auto"/>
              <w:right w:val="single" w:sz="4" w:space="0" w:color="auto"/>
            </w:tcBorders>
            <w:noWrap/>
            <w:vAlign w:val="center"/>
            <w:hideMark/>
          </w:tcPr>
          <w:p w14:paraId="5F7509AF" w14:textId="77777777" w:rsidR="00CD3E03" w:rsidRDefault="00CD3E03" w:rsidP="008A41F0">
            <w:pPr>
              <w:keepNext/>
              <w:keepLines/>
              <w:jc w:val="center"/>
              <w:rPr>
                <w:rFonts w:ascii="Calibri" w:hAnsi="Calibri"/>
                <w:b/>
                <w:bCs/>
                <w:color w:val="000000"/>
                <w:sz w:val="18"/>
                <w:szCs w:val="18"/>
              </w:rPr>
            </w:pPr>
            <w:r>
              <w:rPr>
                <w:rFonts w:ascii="Calibri" w:hAnsi="Calibri"/>
                <w:b/>
                <w:bCs/>
                <w:color w:val="000000"/>
                <w:sz w:val="18"/>
                <w:szCs w:val="18"/>
              </w:rPr>
              <w:t>FILTER FABRIC</w:t>
            </w:r>
          </w:p>
        </w:tc>
      </w:tr>
      <w:tr w:rsidR="00CD3E03" w14:paraId="5F80A2D8" w14:textId="77777777" w:rsidTr="00A95ED3">
        <w:trPr>
          <w:trHeight w:val="144"/>
          <w:jc w:val="center"/>
        </w:trPr>
        <w:tc>
          <w:tcPr>
            <w:tcW w:w="2879" w:type="dxa"/>
            <w:tcBorders>
              <w:top w:val="nil"/>
              <w:left w:val="single" w:sz="4" w:space="0" w:color="auto"/>
              <w:bottom w:val="single" w:sz="4" w:space="0" w:color="auto"/>
              <w:right w:val="single" w:sz="4" w:space="0" w:color="auto"/>
            </w:tcBorders>
            <w:noWrap/>
            <w:vAlign w:val="center"/>
            <w:hideMark/>
          </w:tcPr>
          <w:p w14:paraId="5B5E15FE" w14:textId="77777777" w:rsidR="00CD3E03" w:rsidRDefault="00CD3E03" w:rsidP="00FB1C13">
            <w:pPr>
              <w:keepNext/>
              <w:keepLines/>
              <w:rPr>
                <w:rFonts w:ascii="Calibri" w:hAnsi="Calibri"/>
                <w:color w:val="000000"/>
                <w:sz w:val="18"/>
                <w:szCs w:val="18"/>
              </w:rPr>
            </w:pPr>
            <w:r>
              <w:rPr>
                <w:rFonts w:ascii="Calibri" w:hAnsi="Calibri"/>
                <w:color w:val="000000"/>
                <w:sz w:val="18"/>
                <w:szCs w:val="18"/>
              </w:rPr>
              <w:t>Grab Tensile</w:t>
            </w:r>
          </w:p>
        </w:tc>
        <w:tc>
          <w:tcPr>
            <w:tcW w:w="2880" w:type="dxa"/>
            <w:tcBorders>
              <w:top w:val="nil"/>
              <w:left w:val="nil"/>
              <w:bottom w:val="single" w:sz="4" w:space="0" w:color="auto"/>
              <w:right w:val="single" w:sz="4" w:space="0" w:color="auto"/>
            </w:tcBorders>
            <w:noWrap/>
            <w:vAlign w:val="center"/>
            <w:hideMark/>
          </w:tcPr>
          <w:p w14:paraId="437E8A4A" w14:textId="77777777" w:rsidR="00CD3E03" w:rsidRDefault="00CD3E03" w:rsidP="008A41F0">
            <w:pPr>
              <w:keepNext/>
              <w:keepLines/>
              <w:jc w:val="center"/>
              <w:rPr>
                <w:rFonts w:ascii="Calibri" w:hAnsi="Calibri"/>
                <w:color w:val="000000"/>
                <w:sz w:val="18"/>
                <w:szCs w:val="18"/>
              </w:rPr>
            </w:pPr>
            <w:r>
              <w:rPr>
                <w:rFonts w:ascii="Calibri" w:hAnsi="Calibri"/>
                <w:color w:val="000000"/>
                <w:sz w:val="18"/>
                <w:szCs w:val="18"/>
              </w:rPr>
              <w:t>ASTM D 4632</w:t>
            </w:r>
          </w:p>
        </w:tc>
        <w:tc>
          <w:tcPr>
            <w:tcW w:w="2881" w:type="dxa"/>
            <w:tcBorders>
              <w:top w:val="nil"/>
              <w:left w:val="nil"/>
              <w:bottom w:val="single" w:sz="4" w:space="0" w:color="auto"/>
              <w:right w:val="single" w:sz="4" w:space="0" w:color="auto"/>
            </w:tcBorders>
            <w:vAlign w:val="center"/>
            <w:hideMark/>
          </w:tcPr>
          <w:p w14:paraId="688C0AA1" w14:textId="77777777" w:rsidR="00CD3E03" w:rsidRDefault="00CD3E03" w:rsidP="00940589">
            <w:pPr>
              <w:keepNext/>
              <w:keepLines/>
              <w:jc w:val="right"/>
              <w:rPr>
                <w:rFonts w:ascii="Calibri" w:hAnsi="Calibri"/>
                <w:color w:val="000000"/>
                <w:sz w:val="18"/>
                <w:szCs w:val="18"/>
              </w:rPr>
            </w:pPr>
            <w:r>
              <w:rPr>
                <w:rFonts w:ascii="Calibri" w:hAnsi="Calibri"/>
                <w:color w:val="000000"/>
                <w:sz w:val="18"/>
                <w:szCs w:val="18"/>
              </w:rPr>
              <w:t xml:space="preserve">100 lbs </w:t>
            </w:r>
          </w:p>
        </w:tc>
      </w:tr>
      <w:tr w:rsidR="00CD3E03" w14:paraId="2C62EC61" w14:textId="77777777" w:rsidTr="00A95ED3">
        <w:trPr>
          <w:trHeight w:val="144"/>
          <w:jc w:val="center"/>
        </w:trPr>
        <w:tc>
          <w:tcPr>
            <w:tcW w:w="2879" w:type="dxa"/>
            <w:tcBorders>
              <w:top w:val="nil"/>
              <w:left w:val="single" w:sz="4" w:space="0" w:color="auto"/>
              <w:bottom w:val="single" w:sz="4" w:space="0" w:color="auto"/>
              <w:right w:val="single" w:sz="4" w:space="0" w:color="auto"/>
            </w:tcBorders>
            <w:noWrap/>
            <w:vAlign w:val="center"/>
            <w:hideMark/>
          </w:tcPr>
          <w:p w14:paraId="64F428EF" w14:textId="77777777" w:rsidR="00CD3E03" w:rsidRDefault="00CD3E03" w:rsidP="00FB1C13">
            <w:pPr>
              <w:keepNext/>
              <w:keepLines/>
              <w:rPr>
                <w:rFonts w:ascii="Calibri" w:hAnsi="Calibri"/>
                <w:color w:val="000000"/>
                <w:sz w:val="18"/>
                <w:szCs w:val="18"/>
              </w:rPr>
            </w:pPr>
            <w:r>
              <w:rPr>
                <w:rFonts w:ascii="Calibri" w:hAnsi="Calibri"/>
                <w:color w:val="000000"/>
                <w:sz w:val="18"/>
                <w:szCs w:val="18"/>
              </w:rPr>
              <w:t>CBR Puncture resistance</w:t>
            </w:r>
          </w:p>
        </w:tc>
        <w:tc>
          <w:tcPr>
            <w:tcW w:w="2880" w:type="dxa"/>
            <w:tcBorders>
              <w:top w:val="nil"/>
              <w:left w:val="nil"/>
              <w:bottom w:val="single" w:sz="4" w:space="0" w:color="auto"/>
              <w:right w:val="single" w:sz="4" w:space="0" w:color="auto"/>
            </w:tcBorders>
            <w:noWrap/>
            <w:vAlign w:val="center"/>
            <w:hideMark/>
          </w:tcPr>
          <w:p w14:paraId="05D34B52" w14:textId="77777777" w:rsidR="00CD3E03" w:rsidRDefault="00CD3E03" w:rsidP="008A41F0">
            <w:pPr>
              <w:keepNext/>
              <w:keepLines/>
              <w:jc w:val="center"/>
              <w:rPr>
                <w:rFonts w:ascii="Calibri" w:hAnsi="Calibri"/>
                <w:color w:val="000000"/>
                <w:sz w:val="18"/>
                <w:szCs w:val="18"/>
              </w:rPr>
            </w:pPr>
            <w:r>
              <w:rPr>
                <w:rFonts w:ascii="Calibri" w:hAnsi="Calibri"/>
                <w:color w:val="000000"/>
                <w:sz w:val="18"/>
                <w:szCs w:val="18"/>
              </w:rPr>
              <w:t>ASTM D</w:t>
            </w:r>
            <w:r w:rsidR="003D14D2">
              <w:rPr>
                <w:rFonts w:ascii="Calibri" w:hAnsi="Calibri"/>
                <w:color w:val="000000"/>
                <w:sz w:val="18"/>
                <w:szCs w:val="18"/>
              </w:rPr>
              <w:t xml:space="preserve"> </w:t>
            </w:r>
            <w:r>
              <w:rPr>
                <w:rFonts w:ascii="Calibri" w:hAnsi="Calibri"/>
                <w:color w:val="000000"/>
                <w:sz w:val="18"/>
                <w:szCs w:val="18"/>
              </w:rPr>
              <w:t>6241</w:t>
            </w:r>
          </w:p>
        </w:tc>
        <w:tc>
          <w:tcPr>
            <w:tcW w:w="2881" w:type="dxa"/>
            <w:tcBorders>
              <w:top w:val="nil"/>
              <w:left w:val="nil"/>
              <w:bottom w:val="single" w:sz="4" w:space="0" w:color="auto"/>
              <w:right w:val="single" w:sz="4" w:space="0" w:color="auto"/>
            </w:tcBorders>
            <w:vAlign w:val="center"/>
            <w:hideMark/>
          </w:tcPr>
          <w:p w14:paraId="15FD2AE2" w14:textId="77777777" w:rsidR="00CD3E03" w:rsidRDefault="00CD3E03" w:rsidP="00940589">
            <w:pPr>
              <w:keepNext/>
              <w:keepLines/>
              <w:jc w:val="right"/>
              <w:rPr>
                <w:rFonts w:ascii="Calibri" w:hAnsi="Calibri"/>
                <w:color w:val="000000"/>
                <w:sz w:val="18"/>
                <w:szCs w:val="18"/>
              </w:rPr>
            </w:pPr>
            <w:r>
              <w:rPr>
                <w:rFonts w:ascii="Calibri" w:hAnsi="Calibri"/>
                <w:color w:val="000000"/>
                <w:sz w:val="18"/>
                <w:szCs w:val="18"/>
              </w:rPr>
              <w:t>250 lbs</w:t>
            </w:r>
          </w:p>
        </w:tc>
      </w:tr>
      <w:tr w:rsidR="00CD3E03" w14:paraId="4E9A0DBD" w14:textId="77777777" w:rsidTr="00A95ED3">
        <w:trPr>
          <w:trHeight w:val="144"/>
          <w:jc w:val="center"/>
        </w:trPr>
        <w:tc>
          <w:tcPr>
            <w:tcW w:w="2879" w:type="dxa"/>
            <w:tcBorders>
              <w:top w:val="nil"/>
              <w:left w:val="single" w:sz="4" w:space="0" w:color="auto"/>
              <w:bottom w:val="single" w:sz="4" w:space="0" w:color="auto"/>
              <w:right w:val="single" w:sz="4" w:space="0" w:color="auto"/>
            </w:tcBorders>
            <w:noWrap/>
            <w:vAlign w:val="center"/>
            <w:hideMark/>
          </w:tcPr>
          <w:p w14:paraId="6A131BA1" w14:textId="77777777" w:rsidR="00CD3E03" w:rsidRDefault="00CD3E03" w:rsidP="00FB1C13">
            <w:pPr>
              <w:keepNext/>
              <w:keepLines/>
              <w:rPr>
                <w:rFonts w:ascii="Calibri" w:hAnsi="Calibri"/>
                <w:color w:val="000000"/>
                <w:sz w:val="18"/>
                <w:szCs w:val="18"/>
              </w:rPr>
            </w:pPr>
            <w:r>
              <w:rPr>
                <w:rFonts w:ascii="Calibri" w:hAnsi="Calibri"/>
                <w:color w:val="000000"/>
                <w:sz w:val="18"/>
                <w:szCs w:val="18"/>
              </w:rPr>
              <w:t>Apparent Operating Size</w:t>
            </w:r>
          </w:p>
        </w:tc>
        <w:tc>
          <w:tcPr>
            <w:tcW w:w="2880" w:type="dxa"/>
            <w:tcBorders>
              <w:top w:val="nil"/>
              <w:left w:val="nil"/>
              <w:bottom w:val="single" w:sz="4" w:space="0" w:color="auto"/>
              <w:right w:val="single" w:sz="4" w:space="0" w:color="auto"/>
            </w:tcBorders>
            <w:noWrap/>
            <w:vAlign w:val="center"/>
            <w:hideMark/>
          </w:tcPr>
          <w:p w14:paraId="7A17D9E2" w14:textId="77777777" w:rsidR="00CD3E03" w:rsidRDefault="00CD3E03" w:rsidP="008A41F0">
            <w:pPr>
              <w:keepNext/>
              <w:keepLines/>
              <w:jc w:val="center"/>
              <w:rPr>
                <w:rFonts w:ascii="Calibri" w:hAnsi="Calibri"/>
                <w:color w:val="000000"/>
                <w:sz w:val="18"/>
                <w:szCs w:val="18"/>
              </w:rPr>
            </w:pPr>
            <w:r>
              <w:rPr>
                <w:rFonts w:ascii="Calibri" w:hAnsi="Calibri"/>
                <w:color w:val="000000"/>
                <w:sz w:val="18"/>
                <w:szCs w:val="18"/>
              </w:rPr>
              <w:t>ASTM D 4751</w:t>
            </w:r>
          </w:p>
        </w:tc>
        <w:tc>
          <w:tcPr>
            <w:tcW w:w="2881" w:type="dxa"/>
            <w:tcBorders>
              <w:top w:val="nil"/>
              <w:left w:val="nil"/>
              <w:bottom w:val="single" w:sz="4" w:space="0" w:color="auto"/>
              <w:right w:val="single" w:sz="4" w:space="0" w:color="auto"/>
            </w:tcBorders>
            <w:vAlign w:val="center"/>
            <w:hideMark/>
          </w:tcPr>
          <w:p w14:paraId="000EB09C" w14:textId="77777777" w:rsidR="00CD3E03" w:rsidRDefault="00CD3E03" w:rsidP="00940589">
            <w:pPr>
              <w:keepNext/>
              <w:keepLines/>
              <w:jc w:val="right"/>
              <w:rPr>
                <w:rFonts w:ascii="Calibri" w:hAnsi="Calibri"/>
                <w:color w:val="000000"/>
                <w:sz w:val="18"/>
                <w:szCs w:val="18"/>
              </w:rPr>
            </w:pPr>
            <w:r>
              <w:rPr>
                <w:rFonts w:ascii="Calibri" w:hAnsi="Calibri"/>
                <w:color w:val="000000"/>
                <w:sz w:val="18"/>
                <w:szCs w:val="18"/>
              </w:rPr>
              <w:t>70 sieve size (.0212 mm)</w:t>
            </w:r>
          </w:p>
        </w:tc>
      </w:tr>
      <w:tr w:rsidR="00CD3E03" w14:paraId="21F7F30E" w14:textId="77777777" w:rsidTr="00A95ED3">
        <w:trPr>
          <w:trHeight w:val="144"/>
          <w:jc w:val="center"/>
        </w:trPr>
        <w:tc>
          <w:tcPr>
            <w:tcW w:w="2879" w:type="dxa"/>
            <w:tcBorders>
              <w:top w:val="nil"/>
              <w:left w:val="single" w:sz="4" w:space="0" w:color="auto"/>
              <w:bottom w:val="single" w:sz="4" w:space="0" w:color="auto"/>
              <w:right w:val="single" w:sz="4" w:space="0" w:color="auto"/>
            </w:tcBorders>
            <w:noWrap/>
            <w:vAlign w:val="center"/>
            <w:hideMark/>
          </w:tcPr>
          <w:p w14:paraId="070DE6EE" w14:textId="77777777" w:rsidR="00CD3E03" w:rsidRDefault="00CD3E03" w:rsidP="00FB1C13">
            <w:pPr>
              <w:keepNext/>
              <w:keepLines/>
              <w:rPr>
                <w:rFonts w:ascii="Calibri" w:hAnsi="Calibri"/>
                <w:color w:val="000000"/>
                <w:sz w:val="18"/>
                <w:szCs w:val="18"/>
              </w:rPr>
            </w:pPr>
            <w:r>
              <w:rPr>
                <w:rFonts w:ascii="Calibri" w:hAnsi="Calibri"/>
                <w:color w:val="000000"/>
                <w:sz w:val="18"/>
                <w:szCs w:val="18"/>
              </w:rPr>
              <w:t>Water Flow Rate</w:t>
            </w:r>
          </w:p>
        </w:tc>
        <w:tc>
          <w:tcPr>
            <w:tcW w:w="2880" w:type="dxa"/>
            <w:tcBorders>
              <w:top w:val="nil"/>
              <w:left w:val="nil"/>
              <w:bottom w:val="single" w:sz="4" w:space="0" w:color="auto"/>
              <w:right w:val="single" w:sz="4" w:space="0" w:color="auto"/>
            </w:tcBorders>
            <w:noWrap/>
            <w:vAlign w:val="center"/>
            <w:hideMark/>
          </w:tcPr>
          <w:p w14:paraId="3B60DC5A" w14:textId="77777777" w:rsidR="00CD3E03" w:rsidRDefault="00CD3E03" w:rsidP="008A41F0">
            <w:pPr>
              <w:keepNext/>
              <w:keepLines/>
              <w:jc w:val="center"/>
              <w:rPr>
                <w:rFonts w:ascii="Calibri" w:hAnsi="Calibri"/>
                <w:color w:val="000000"/>
                <w:sz w:val="18"/>
                <w:szCs w:val="18"/>
              </w:rPr>
            </w:pPr>
            <w:r>
              <w:rPr>
                <w:rFonts w:ascii="Calibri" w:hAnsi="Calibri"/>
                <w:color w:val="000000"/>
                <w:sz w:val="18"/>
                <w:szCs w:val="18"/>
              </w:rPr>
              <w:t>ASTM D 4491</w:t>
            </w:r>
          </w:p>
        </w:tc>
        <w:tc>
          <w:tcPr>
            <w:tcW w:w="2881" w:type="dxa"/>
            <w:tcBorders>
              <w:top w:val="nil"/>
              <w:left w:val="nil"/>
              <w:bottom w:val="single" w:sz="4" w:space="0" w:color="auto"/>
              <w:right w:val="single" w:sz="4" w:space="0" w:color="auto"/>
            </w:tcBorders>
            <w:vAlign w:val="center"/>
            <w:hideMark/>
          </w:tcPr>
          <w:p w14:paraId="0DF242C3" w14:textId="77777777" w:rsidR="00CD3E03" w:rsidRDefault="00CD3E03" w:rsidP="00940589">
            <w:pPr>
              <w:keepNext/>
              <w:keepLines/>
              <w:jc w:val="right"/>
              <w:rPr>
                <w:rFonts w:ascii="Calibri" w:hAnsi="Calibri"/>
                <w:color w:val="000000"/>
                <w:sz w:val="18"/>
                <w:szCs w:val="18"/>
              </w:rPr>
            </w:pPr>
            <w:r>
              <w:rPr>
                <w:rFonts w:ascii="Calibri" w:hAnsi="Calibri"/>
                <w:color w:val="000000"/>
                <w:sz w:val="18"/>
                <w:szCs w:val="18"/>
              </w:rPr>
              <w:t>140 gpm/ft</w:t>
            </w:r>
            <w:r>
              <w:rPr>
                <w:rFonts w:ascii="Helvetica" w:eastAsia="Helvetica" w:hAnsi="Helvetica" w:cs="Helvetica"/>
                <w:color w:val="000000"/>
                <w:sz w:val="18"/>
                <w:szCs w:val="18"/>
              </w:rPr>
              <w:t>² (5704 l/min/m²</w:t>
            </w:r>
            <w:r>
              <w:rPr>
                <w:rFonts w:ascii="Calibri" w:hAnsi="Calibri"/>
                <w:color w:val="000000"/>
                <w:sz w:val="18"/>
                <w:szCs w:val="18"/>
              </w:rPr>
              <w:t>)</w:t>
            </w:r>
          </w:p>
        </w:tc>
      </w:tr>
      <w:tr w:rsidR="00CD3E03" w14:paraId="0AD0F28F" w14:textId="77777777" w:rsidTr="00A95ED3">
        <w:trPr>
          <w:trHeight w:val="144"/>
          <w:jc w:val="center"/>
        </w:trPr>
        <w:tc>
          <w:tcPr>
            <w:tcW w:w="2879" w:type="dxa"/>
            <w:tcBorders>
              <w:top w:val="nil"/>
              <w:left w:val="single" w:sz="4" w:space="0" w:color="auto"/>
              <w:bottom w:val="single" w:sz="4" w:space="0" w:color="auto"/>
              <w:right w:val="single" w:sz="4" w:space="0" w:color="auto"/>
            </w:tcBorders>
            <w:noWrap/>
            <w:vAlign w:val="center"/>
            <w:hideMark/>
          </w:tcPr>
          <w:p w14:paraId="40342D1D" w14:textId="77777777" w:rsidR="00CD3E03" w:rsidRDefault="00CD3E03" w:rsidP="00FB1C13">
            <w:pPr>
              <w:keepNext/>
              <w:keepLines/>
              <w:rPr>
                <w:rFonts w:ascii="Calibri" w:hAnsi="Calibri"/>
                <w:color w:val="000000"/>
                <w:sz w:val="18"/>
                <w:szCs w:val="18"/>
              </w:rPr>
            </w:pPr>
            <w:r>
              <w:rPr>
                <w:rFonts w:ascii="Calibri" w:hAnsi="Calibri"/>
                <w:color w:val="000000"/>
                <w:sz w:val="18"/>
                <w:szCs w:val="18"/>
              </w:rPr>
              <w:t>UV Resistance</w:t>
            </w:r>
          </w:p>
        </w:tc>
        <w:tc>
          <w:tcPr>
            <w:tcW w:w="2880" w:type="dxa"/>
            <w:tcBorders>
              <w:top w:val="nil"/>
              <w:left w:val="nil"/>
              <w:bottom w:val="single" w:sz="4" w:space="0" w:color="auto"/>
              <w:right w:val="single" w:sz="4" w:space="0" w:color="auto"/>
            </w:tcBorders>
            <w:noWrap/>
            <w:vAlign w:val="center"/>
            <w:hideMark/>
          </w:tcPr>
          <w:p w14:paraId="2CB380E3" w14:textId="77777777" w:rsidR="00CD3E03" w:rsidRDefault="00CD3E03" w:rsidP="008A41F0">
            <w:pPr>
              <w:keepNext/>
              <w:keepLines/>
              <w:jc w:val="center"/>
              <w:rPr>
                <w:rFonts w:ascii="Calibri" w:hAnsi="Calibri"/>
                <w:color w:val="000000"/>
                <w:sz w:val="18"/>
                <w:szCs w:val="18"/>
              </w:rPr>
            </w:pPr>
            <w:r>
              <w:rPr>
                <w:rFonts w:ascii="Calibri" w:hAnsi="Calibri"/>
                <w:color w:val="000000"/>
                <w:sz w:val="18"/>
                <w:szCs w:val="18"/>
              </w:rPr>
              <w:t>ASTM D 4355</w:t>
            </w:r>
          </w:p>
        </w:tc>
        <w:tc>
          <w:tcPr>
            <w:tcW w:w="2881" w:type="dxa"/>
            <w:tcBorders>
              <w:top w:val="nil"/>
              <w:left w:val="nil"/>
              <w:bottom w:val="single" w:sz="4" w:space="0" w:color="auto"/>
              <w:right w:val="single" w:sz="4" w:space="0" w:color="auto"/>
            </w:tcBorders>
            <w:vAlign w:val="center"/>
            <w:hideMark/>
          </w:tcPr>
          <w:p w14:paraId="7D6445A6" w14:textId="77777777" w:rsidR="00CD3E03" w:rsidRDefault="00CD3E03" w:rsidP="00940589">
            <w:pPr>
              <w:keepNext/>
              <w:keepLines/>
              <w:jc w:val="right"/>
              <w:rPr>
                <w:rFonts w:ascii="Calibri" w:hAnsi="Calibri"/>
                <w:color w:val="000000"/>
                <w:sz w:val="18"/>
                <w:szCs w:val="18"/>
              </w:rPr>
            </w:pPr>
            <w:r>
              <w:rPr>
                <w:rFonts w:ascii="Calibri" w:hAnsi="Calibri"/>
                <w:color w:val="000000"/>
                <w:sz w:val="18"/>
                <w:szCs w:val="18"/>
              </w:rPr>
              <w:t>70% (500 hrs)</w:t>
            </w:r>
          </w:p>
        </w:tc>
      </w:tr>
      <w:tr w:rsidR="00CD3E03" w14:paraId="5809D048" w14:textId="77777777" w:rsidTr="00A95ED3">
        <w:trPr>
          <w:trHeight w:val="144"/>
          <w:jc w:val="center"/>
        </w:trPr>
        <w:tc>
          <w:tcPr>
            <w:tcW w:w="8640" w:type="dxa"/>
            <w:gridSpan w:val="3"/>
            <w:tcBorders>
              <w:top w:val="single" w:sz="4" w:space="0" w:color="auto"/>
              <w:left w:val="single" w:sz="4" w:space="0" w:color="auto"/>
              <w:bottom w:val="single" w:sz="4" w:space="0" w:color="auto"/>
              <w:right w:val="single" w:sz="4" w:space="0" w:color="auto"/>
            </w:tcBorders>
            <w:noWrap/>
            <w:vAlign w:val="center"/>
            <w:hideMark/>
          </w:tcPr>
          <w:p w14:paraId="0CF6182B" w14:textId="77777777" w:rsidR="00CD3E03" w:rsidRDefault="00CD3E03" w:rsidP="00FB1C13">
            <w:pPr>
              <w:keepNext/>
              <w:keepLines/>
              <w:rPr>
                <w:rFonts w:ascii="Calibri" w:hAnsi="Calibri"/>
                <w:color w:val="000000"/>
                <w:sz w:val="18"/>
                <w:szCs w:val="18"/>
              </w:rPr>
            </w:pPr>
            <w:r>
              <w:rPr>
                <w:rFonts w:ascii="Calibri" w:hAnsi="Calibri"/>
                <w:color w:val="000000"/>
                <w:sz w:val="18"/>
                <w:szCs w:val="18"/>
              </w:rPr>
              <w:t>Dimensions: 6' x 5'</w:t>
            </w:r>
          </w:p>
        </w:tc>
      </w:tr>
      <w:tr w:rsidR="00CD3E03" w14:paraId="076CDF34" w14:textId="77777777" w:rsidTr="00A95ED3">
        <w:trPr>
          <w:trHeight w:val="144"/>
          <w:jc w:val="center"/>
        </w:trPr>
        <w:tc>
          <w:tcPr>
            <w:tcW w:w="8640" w:type="dxa"/>
            <w:gridSpan w:val="3"/>
            <w:tcBorders>
              <w:top w:val="single" w:sz="4" w:space="0" w:color="auto"/>
              <w:left w:val="single" w:sz="4" w:space="0" w:color="auto"/>
              <w:bottom w:val="single" w:sz="4" w:space="0" w:color="auto"/>
              <w:right w:val="single" w:sz="4" w:space="0" w:color="auto"/>
            </w:tcBorders>
            <w:noWrap/>
            <w:vAlign w:val="center"/>
            <w:hideMark/>
          </w:tcPr>
          <w:p w14:paraId="0B884FDF" w14:textId="77777777" w:rsidR="00CD3E03" w:rsidRDefault="00CD3E03" w:rsidP="00FB1C13">
            <w:pPr>
              <w:keepNext/>
              <w:keepLines/>
              <w:rPr>
                <w:rFonts w:ascii="Calibri" w:hAnsi="Calibri"/>
                <w:color w:val="000000"/>
                <w:sz w:val="18"/>
                <w:szCs w:val="18"/>
              </w:rPr>
            </w:pPr>
            <w:r>
              <w:rPr>
                <w:rFonts w:ascii="Calibri" w:hAnsi="Calibri"/>
                <w:color w:val="000000"/>
                <w:sz w:val="18"/>
                <w:szCs w:val="18"/>
              </w:rPr>
              <w:t>Weight: 63 pounds</w:t>
            </w:r>
          </w:p>
        </w:tc>
      </w:tr>
    </w:tbl>
    <w:p w14:paraId="76BB826A" w14:textId="77777777" w:rsidR="00730532" w:rsidRDefault="00730532" w:rsidP="008A41F0">
      <w:pPr>
        <w:pStyle w:val="SpecSection31"/>
      </w:pPr>
      <w:r w:rsidRPr="00730532">
        <w:rPr>
          <w:b/>
          <w:i/>
        </w:rPr>
        <w:t>e.drain 12ds</w:t>
      </w:r>
      <w:r>
        <w:t>:</w:t>
      </w:r>
      <w:r w:rsidRPr="006B7869">
        <w:t xml:space="preserve"> </w:t>
      </w:r>
      <w:r w:rsidRPr="00730532">
        <w:rPr>
          <w:b/>
          <w:i/>
        </w:rPr>
        <w:t>e.drain 12ds</w:t>
      </w:r>
      <w:r>
        <w:t xml:space="preserve"> features a lightweight three-dimensional, highly flexible polypropylene core and a non-woven geotextile filter fabric. The filter fabric is bonded to the dimples of the polypropylene core to prevent clogging within the drain. </w:t>
      </w:r>
    </w:p>
    <w:p w14:paraId="12870303" w14:textId="77777777" w:rsidR="00730532" w:rsidRDefault="00730532" w:rsidP="008A41F0">
      <w:pPr>
        <w:pStyle w:val="SpecSection31"/>
        <w:keepLines w:val="0"/>
        <w:numPr>
          <w:ilvl w:val="0"/>
          <w:numId w:val="0"/>
        </w:numPr>
        <w:suppressLineNumbers/>
        <w:suppressAutoHyphens/>
        <w:ind w:left="1368"/>
      </w:pPr>
    </w:p>
    <w:tbl>
      <w:tblPr>
        <w:tblW w:w="8640" w:type="dxa"/>
        <w:jc w:val="center"/>
        <w:tblLayout w:type="fixed"/>
        <w:tblLook w:val="04A0" w:firstRow="1" w:lastRow="0" w:firstColumn="1" w:lastColumn="0" w:noHBand="0" w:noVBand="1"/>
      </w:tblPr>
      <w:tblGrid>
        <w:gridCol w:w="2880"/>
        <w:gridCol w:w="2880"/>
        <w:gridCol w:w="2880"/>
      </w:tblGrid>
      <w:tr w:rsidR="00730532" w14:paraId="3D6F69B8" w14:textId="77777777" w:rsidTr="00A95ED3">
        <w:trPr>
          <w:trHeight w:val="144"/>
          <w:jc w:val="center"/>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8B5025" w14:textId="77777777" w:rsidR="00730532" w:rsidRDefault="00730532" w:rsidP="00A95ED3">
            <w:pPr>
              <w:keepNext/>
              <w:suppressLineNumbers/>
              <w:suppressAutoHyphens/>
              <w:rPr>
                <w:rFonts w:ascii="Calibri" w:hAnsi="Calibri"/>
                <w:b/>
                <w:bCs/>
                <w:color w:val="000000"/>
                <w:sz w:val="18"/>
                <w:szCs w:val="18"/>
              </w:rPr>
            </w:pPr>
            <w:r>
              <w:rPr>
                <w:rFonts w:ascii="Calibri" w:hAnsi="Calibri"/>
                <w:b/>
                <w:bCs/>
                <w:color w:val="000000"/>
                <w:sz w:val="18"/>
                <w:szCs w:val="18"/>
              </w:rPr>
              <w:t>PROPERTIES</w:t>
            </w:r>
          </w:p>
        </w:tc>
        <w:tc>
          <w:tcPr>
            <w:tcW w:w="2880" w:type="dxa"/>
            <w:tcBorders>
              <w:top w:val="single" w:sz="4" w:space="0" w:color="auto"/>
              <w:left w:val="nil"/>
              <w:bottom w:val="single" w:sz="4" w:space="0" w:color="auto"/>
              <w:right w:val="single" w:sz="4" w:space="0" w:color="auto"/>
            </w:tcBorders>
            <w:shd w:val="clear" w:color="auto" w:fill="auto"/>
            <w:noWrap/>
            <w:vAlign w:val="center"/>
            <w:hideMark/>
          </w:tcPr>
          <w:p w14:paraId="5B8E9546" w14:textId="77777777" w:rsidR="00730532" w:rsidRDefault="00730532" w:rsidP="008A41F0">
            <w:pPr>
              <w:keepNext/>
              <w:suppressLineNumbers/>
              <w:suppressAutoHyphens/>
              <w:jc w:val="center"/>
              <w:rPr>
                <w:rFonts w:ascii="Calibri" w:hAnsi="Calibri"/>
                <w:b/>
                <w:bCs/>
                <w:color w:val="000000"/>
                <w:sz w:val="18"/>
                <w:szCs w:val="18"/>
              </w:rPr>
            </w:pPr>
            <w:r>
              <w:rPr>
                <w:rFonts w:ascii="Calibri" w:hAnsi="Calibri"/>
                <w:b/>
                <w:bCs/>
                <w:color w:val="000000"/>
                <w:sz w:val="18"/>
                <w:szCs w:val="18"/>
              </w:rPr>
              <w:t>TEST METHOD</w:t>
            </w:r>
          </w:p>
        </w:tc>
        <w:tc>
          <w:tcPr>
            <w:tcW w:w="2880" w:type="dxa"/>
            <w:tcBorders>
              <w:top w:val="single" w:sz="4" w:space="0" w:color="auto"/>
              <w:left w:val="nil"/>
              <w:bottom w:val="single" w:sz="4" w:space="0" w:color="auto"/>
              <w:right w:val="single" w:sz="4" w:space="0" w:color="auto"/>
            </w:tcBorders>
            <w:shd w:val="clear" w:color="auto" w:fill="auto"/>
            <w:noWrap/>
            <w:vAlign w:val="center"/>
            <w:hideMark/>
          </w:tcPr>
          <w:p w14:paraId="0801859C" w14:textId="77777777" w:rsidR="00730532" w:rsidRDefault="00730532" w:rsidP="00940589">
            <w:pPr>
              <w:keepNext/>
              <w:suppressLineNumbers/>
              <w:suppressAutoHyphens/>
              <w:jc w:val="center"/>
              <w:rPr>
                <w:rFonts w:ascii="Calibri" w:hAnsi="Calibri"/>
                <w:b/>
                <w:bCs/>
                <w:color w:val="000000"/>
                <w:sz w:val="18"/>
                <w:szCs w:val="18"/>
              </w:rPr>
            </w:pPr>
            <w:r>
              <w:rPr>
                <w:rFonts w:ascii="Calibri" w:hAnsi="Calibri"/>
                <w:b/>
                <w:bCs/>
                <w:color w:val="000000"/>
                <w:sz w:val="18"/>
                <w:szCs w:val="18"/>
              </w:rPr>
              <w:t>VALUE</w:t>
            </w:r>
          </w:p>
        </w:tc>
      </w:tr>
      <w:tr w:rsidR="00730532" w14:paraId="4C19410A" w14:textId="77777777" w:rsidTr="00A95ED3">
        <w:trPr>
          <w:trHeight w:val="144"/>
          <w:jc w:val="center"/>
        </w:trPr>
        <w:tc>
          <w:tcPr>
            <w:tcW w:w="86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378C96" w14:textId="77777777" w:rsidR="00730532" w:rsidRDefault="00730532" w:rsidP="008A41F0">
            <w:pPr>
              <w:keepNext/>
              <w:suppressLineNumbers/>
              <w:suppressAutoHyphens/>
              <w:jc w:val="center"/>
              <w:rPr>
                <w:rFonts w:ascii="Calibri" w:hAnsi="Calibri"/>
                <w:b/>
                <w:bCs/>
                <w:color w:val="000000"/>
                <w:sz w:val="18"/>
                <w:szCs w:val="18"/>
              </w:rPr>
            </w:pPr>
            <w:r>
              <w:rPr>
                <w:rFonts w:ascii="Calibri" w:hAnsi="Calibri"/>
                <w:b/>
                <w:bCs/>
                <w:color w:val="000000"/>
                <w:sz w:val="18"/>
                <w:szCs w:val="18"/>
              </w:rPr>
              <w:t>DIMPLED CORE</w:t>
            </w:r>
          </w:p>
        </w:tc>
      </w:tr>
      <w:tr w:rsidR="00730532" w14:paraId="5D30F299" w14:textId="77777777" w:rsidTr="00A95ED3">
        <w:trPr>
          <w:trHeight w:val="144"/>
          <w:jc w:val="center"/>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14:paraId="7FE101DB" w14:textId="77777777" w:rsidR="00730532" w:rsidRDefault="00730532" w:rsidP="008A41F0">
            <w:pPr>
              <w:keepNext/>
              <w:suppressLineNumbers/>
              <w:suppressAutoHyphens/>
              <w:rPr>
                <w:rFonts w:ascii="Calibri" w:hAnsi="Calibri"/>
                <w:color w:val="000000"/>
                <w:sz w:val="18"/>
                <w:szCs w:val="18"/>
              </w:rPr>
            </w:pPr>
            <w:r>
              <w:rPr>
                <w:rFonts w:ascii="Calibri" w:hAnsi="Calibri"/>
                <w:color w:val="000000"/>
                <w:sz w:val="18"/>
                <w:szCs w:val="18"/>
              </w:rPr>
              <w:t>Core Material</w:t>
            </w:r>
          </w:p>
        </w:tc>
        <w:tc>
          <w:tcPr>
            <w:tcW w:w="2880" w:type="dxa"/>
            <w:tcBorders>
              <w:top w:val="nil"/>
              <w:left w:val="nil"/>
              <w:bottom w:val="single" w:sz="4" w:space="0" w:color="auto"/>
              <w:right w:val="single" w:sz="4" w:space="0" w:color="auto"/>
            </w:tcBorders>
            <w:shd w:val="clear" w:color="auto" w:fill="auto"/>
            <w:noWrap/>
            <w:vAlign w:val="center"/>
            <w:hideMark/>
          </w:tcPr>
          <w:p w14:paraId="76113DF8" w14:textId="77777777" w:rsidR="00730532" w:rsidRPr="00CC64C9" w:rsidRDefault="00730532" w:rsidP="008A41F0">
            <w:pPr>
              <w:keepNext/>
              <w:suppressLineNumbers/>
              <w:suppressAutoHyphens/>
              <w:jc w:val="center"/>
              <w:rPr>
                <w:rFonts w:ascii="Calibri" w:hAnsi="Calibri"/>
                <w:color w:val="000000"/>
                <w:sz w:val="18"/>
                <w:szCs w:val="18"/>
              </w:rPr>
            </w:pPr>
            <w:r w:rsidRPr="00CC64C9">
              <w:rPr>
                <w:rFonts w:ascii="Calibri" w:hAnsi="Calibri"/>
                <w:color w:val="000000"/>
                <w:sz w:val="18"/>
                <w:szCs w:val="18"/>
              </w:rPr>
              <w:t> </w:t>
            </w:r>
          </w:p>
        </w:tc>
        <w:tc>
          <w:tcPr>
            <w:tcW w:w="2880" w:type="dxa"/>
            <w:tcBorders>
              <w:top w:val="nil"/>
              <w:left w:val="nil"/>
              <w:bottom w:val="single" w:sz="4" w:space="0" w:color="auto"/>
              <w:right w:val="single" w:sz="4" w:space="0" w:color="auto"/>
            </w:tcBorders>
            <w:shd w:val="clear" w:color="auto" w:fill="auto"/>
            <w:noWrap/>
            <w:vAlign w:val="center"/>
            <w:hideMark/>
          </w:tcPr>
          <w:p w14:paraId="0E834669" w14:textId="77777777" w:rsidR="00730532" w:rsidRDefault="00730532" w:rsidP="00940589">
            <w:pPr>
              <w:keepNext/>
              <w:suppressLineNumbers/>
              <w:suppressAutoHyphens/>
              <w:jc w:val="right"/>
              <w:rPr>
                <w:rFonts w:ascii="Calibri" w:hAnsi="Calibri"/>
                <w:color w:val="000000"/>
                <w:sz w:val="18"/>
                <w:szCs w:val="18"/>
              </w:rPr>
            </w:pPr>
            <w:r>
              <w:rPr>
                <w:rFonts w:ascii="Calibri" w:hAnsi="Calibri"/>
                <w:color w:val="000000"/>
                <w:sz w:val="18"/>
                <w:szCs w:val="18"/>
              </w:rPr>
              <w:t>Polypropylene</w:t>
            </w:r>
          </w:p>
        </w:tc>
      </w:tr>
      <w:tr w:rsidR="00730532" w14:paraId="09AFC5D4" w14:textId="77777777" w:rsidTr="00A95ED3">
        <w:trPr>
          <w:trHeight w:val="144"/>
          <w:jc w:val="center"/>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14:paraId="39D7CA39" w14:textId="77777777" w:rsidR="00730532" w:rsidRDefault="00730532" w:rsidP="008A41F0">
            <w:pPr>
              <w:keepNext/>
              <w:suppressLineNumbers/>
              <w:suppressAutoHyphens/>
              <w:rPr>
                <w:rFonts w:ascii="Calibri" w:hAnsi="Calibri"/>
                <w:color w:val="000000"/>
                <w:sz w:val="18"/>
                <w:szCs w:val="18"/>
              </w:rPr>
            </w:pPr>
            <w:r>
              <w:rPr>
                <w:rFonts w:ascii="Calibri" w:hAnsi="Calibri"/>
                <w:color w:val="000000"/>
                <w:sz w:val="18"/>
                <w:szCs w:val="18"/>
              </w:rPr>
              <w:t>Color</w:t>
            </w:r>
          </w:p>
        </w:tc>
        <w:tc>
          <w:tcPr>
            <w:tcW w:w="2880" w:type="dxa"/>
            <w:tcBorders>
              <w:top w:val="nil"/>
              <w:left w:val="nil"/>
              <w:bottom w:val="single" w:sz="4" w:space="0" w:color="auto"/>
              <w:right w:val="single" w:sz="4" w:space="0" w:color="auto"/>
            </w:tcBorders>
            <w:shd w:val="clear" w:color="auto" w:fill="auto"/>
            <w:noWrap/>
            <w:vAlign w:val="center"/>
            <w:hideMark/>
          </w:tcPr>
          <w:p w14:paraId="2675C31A" w14:textId="77777777" w:rsidR="00730532" w:rsidRPr="00CC64C9" w:rsidRDefault="00730532" w:rsidP="008A41F0">
            <w:pPr>
              <w:keepNext/>
              <w:suppressLineNumbers/>
              <w:suppressAutoHyphens/>
              <w:jc w:val="center"/>
              <w:rPr>
                <w:rFonts w:ascii="Calibri" w:hAnsi="Calibri"/>
                <w:color w:val="000000"/>
                <w:sz w:val="18"/>
                <w:szCs w:val="18"/>
              </w:rPr>
            </w:pPr>
            <w:r w:rsidRPr="00CC64C9">
              <w:rPr>
                <w:rFonts w:ascii="Calibri" w:hAnsi="Calibri"/>
                <w:color w:val="000000"/>
                <w:sz w:val="18"/>
                <w:szCs w:val="18"/>
              </w:rPr>
              <w:t> </w:t>
            </w:r>
          </w:p>
        </w:tc>
        <w:tc>
          <w:tcPr>
            <w:tcW w:w="2880" w:type="dxa"/>
            <w:tcBorders>
              <w:top w:val="nil"/>
              <w:left w:val="nil"/>
              <w:bottom w:val="single" w:sz="4" w:space="0" w:color="auto"/>
              <w:right w:val="single" w:sz="4" w:space="0" w:color="auto"/>
            </w:tcBorders>
            <w:shd w:val="clear" w:color="auto" w:fill="auto"/>
            <w:noWrap/>
            <w:vAlign w:val="center"/>
            <w:hideMark/>
          </w:tcPr>
          <w:p w14:paraId="0ECA807C" w14:textId="77777777" w:rsidR="00730532" w:rsidRDefault="00730532" w:rsidP="00940589">
            <w:pPr>
              <w:keepNext/>
              <w:suppressLineNumbers/>
              <w:suppressAutoHyphens/>
              <w:jc w:val="right"/>
              <w:rPr>
                <w:rFonts w:ascii="Calibri" w:hAnsi="Calibri"/>
                <w:color w:val="000000"/>
                <w:sz w:val="18"/>
                <w:szCs w:val="18"/>
              </w:rPr>
            </w:pPr>
            <w:r>
              <w:rPr>
                <w:rFonts w:ascii="Calibri" w:hAnsi="Calibri"/>
                <w:color w:val="000000"/>
                <w:sz w:val="18"/>
                <w:szCs w:val="18"/>
              </w:rPr>
              <w:t>Black</w:t>
            </w:r>
          </w:p>
        </w:tc>
      </w:tr>
      <w:tr w:rsidR="00730532" w14:paraId="37A6A4D0" w14:textId="77777777" w:rsidTr="00A95ED3">
        <w:trPr>
          <w:trHeight w:val="144"/>
          <w:jc w:val="center"/>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14:paraId="37451302" w14:textId="77777777" w:rsidR="00730532" w:rsidRDefault="00730532" w:rsidP="008A41F0">
            <w:pPr>
              <w:keepNext/>
              <w:suppressLineNumbers/>
              <w:suppressAutoHyphens/>
              <w:rPr>
                <w:rFonts w:ascii="Calibri" w:hAnsi="Calibri"/>
                <w:color w:val="000000"/>
                <w:sz w:val="18"/>
                <w:szCs w:val="18"/>
              </w:rPr>
            </w:pPr>
            <w:r>
              <w:rPr>
                <w:rFonts w:ascii="Calibri" w:hAnsi="Calibri"/>
                <w:color w:val="000000"/>
                <w:sz w:val="18"/>
                <w:szCs w:val="18"/>
              </w:rPr>
              <w:t>Compressive strength</w:t>
            </w:r>
          </w:p>
        </w:tc>
        <w:tc>
          <w:tcPr>
            <w:tcW w:w="2880" w:type="dxa"/>
            <w:tcBorders>
              <w:top w:val="nil"/>
              <w:left w:val="nil"/>
              <w:bottom w:val="single" w:sz="4" w:space="0" w:color="auto"/>
              <w:right w:val="single" w:sz="4" w:space="0" w:color="auto"/>
            </w:tcBorders>
            <w:shd w:val="clear" w:color="auto" w:fill="auto"/>
            <w:noWrap/>
            <w:vAlign w:val="center"/>
            <w:hideMark/>
          </w:tcPr>
          <w:p w14:paraId="6FF70805" w14:textId="77777777" w:rsidR="00730532" w:rsidRPr="00CC64C9" w:rsidRDefault="00730532" w:rsidP="008A41F0">
            <w:pPr>
              <w:keepNext/>
              <w:suppressLineNumbers/>
              <w:suppressAutoHyphens/>
              <w:jc w:val="center"/>
              <w:rPr>
                <w:rFonts w:ascii="Calibri" w:hAnsi="Calibri"/>
                <w:color w:val="000000"/>
                <w:sz w:val="18"/>
                <w:szCs w:val="18"/>
              </w:rPr>
            </w:pPr>
            <w:r>
              <w:rPr>
                <w:rFonts w:ascii="Calibri" w:hAnsi="Calibri"/>
                <w:color w:val="000000"/>
                <w:sz w:val="18"/>
                <w:szCs w:val="18"/>
              </w:rPr>
              <w:t>ASTM D</w:t>
            </w:r>
            <w:r w:rsidR="001A6952">
              <w:rPr>
                <w:rFonts w:ascii="Calibri" w:hAnsi="Calibri"/>
                <w:color w:val="000000"/>
                <w:sz w:val="18"/>
                <w:szCs w:val="18"/>
              </w:rPr>
              <w:t xml:space="preserve"> </w:t>
            </w:r>
            <w:r w:rsidRPr="00CC64C9">
              <w:rPr>
                <w:rFonts w:ascii="Calibri" w:hAnsi="Calibri"/>
                <w:color w:val="000000"/>
                <w:sz w:val="18"/>
                <w:szCs w:val="18"/>
              </w:rPr>
              <w:t>1621</w:t>
            </w:r>
          </w:p>
        </w:tc>
        <w:tc>
          <w:tcPr>
            <w:tcW w:w="2880" w:type="dxa"/>
            <w:tcBorders>
              <w:top w:val="nil"/>
              <w:left w:val="nil"/>
              <w:bottom w:val="single" w:sz="4" w:space="0" w:color="auto"/>
              <w:right w:val="single" w:sz="4" w:space="0" w:color="auto"/>
            </w:tcBorders>
            <w:shd w:val="clear" w:color="auto" w:fill="auto"/>
            <w:noWrap/>
            <w:vAlign w:val="center"/>
            <w:hideMark/>
          </w:tcPr>
          <w:p w14:paraId="72FB8EEA" w14:textId="77777777" w:rsidR="00730532" w:rsidRDefault="00730532" w:rsidP="00940589">
            <w:pPr>
              <w:keepNext/>
              <w:suppressLineNumbers/>
              <w:suppressAutoHyphens/>
              <w:jc w:val="right"/>
              <w:rPr>
                <w:rFonts w:ascii="Helvetica" w:eastAsia="Helvetica" w:hAnsi="Helvetica" w:cs="Helvetica"/>
                <w:color w:val="000000"/>
                <w:sz w:val="18"/>
                <w:szCs w:val="18"/>
              </w:rPr>
            </w:pPr>
            <w:r>
              <w:rPr>
                <w:rFonts w:ascii="Calibri" w:hAnsi="Calibri"/>
                <w:color w:val="000000"/>
                <w:sz w:val="18"/>
                <w:szCs w:val="18"/>
              </w:rPr>
              <w:t>9,500 PSF (455 kN/m</w:t>
            </w:r>
            <w:r>
              <w:rPr>
                <w:rFonts w:ascii="Helvetica" w:eastAsia="Helvetica" w:hAnsi="Helvetica" w:cs="Helvetica"/>
                <w:color w:val="000000"/>
                <w:sz w:val="18"/>
                <w:szCs w:val="18"/>
              </w:rPr>
              <w:t>²)</w:t>
            </w:r>
          </w:p>
        </w:tc>
      </w:tr>
      <w:tr w:rsidR="00730532" w14:paraId="5D9AF02D" w14:textId="77777777" w:rsidTr="00A95ED3">
        <w:trPr>
          <w:trHeight w:val="144"/>
          <w:jc w:val="center"/>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14:paraId="0F0D9881" w14:textId="77777777" w:rsidR="00730532" w:rsidRDefault="00730532" w:rsidP="008A41F0">
            <w:pPr>
              <w:keepNext/>
              <w:suppressLineNumbers/>
              <w:suppressAutoHyphens/>
              <w:rPr>
                <w:rFonts w:ascii="Calibri" w:hAnsi="Calibri"/>
                <w:color w:val="000000"/>
                <w:sz w:val="18"/>
                <w:szCs w:val="18"/>
              </w:rPr>
            </w:pPr>
            <w:r>
              <w:rPr>
                <w:rFonts w:ascii="Calibri" w:hAnsi="Calibri"/>
                <w:color w:val="000000"/>
                <w:sz w:val="18"/>
                <w:szCs w:val="18"/>
              </w:rPr>
              <w:t>Thickness</w:t>
            </w:r>
          </w:p>
        </w:tc>
        <w:tc>
          <w:tcPr>
            <w:tcW w:w="2880" w:type="dxa"/>
            <w:tcBorders>
              <w:top w:val="nil"/>
              <w:left w:val="nil"/>
              <w:bottom w:val="single" w:sz="4" w:space="0" w:color="auto"/>
              <w:right w:val="single" w:sz="4" w:space="0" w:color="auto"/>
            </w:tcBorders>
            <w:shd w:val="clear" w:color="auto" w:fill="auto"/>
            <w:noWrap/>
            <w:vAlign w:val="center"/>
            <w:hideMark/>
          </w:tcPr>
          <w:p w14:paraId="17A057A5" w14:textId="77777777" w:rsidR="00730532" w:rsidRPr="00CC64C9" w:rsidRDefault="00730532" w:rsidP="008A41F0">
            <w:pPr>
              <w:keepNext/>
              <w:suppressLineNumbers/>
              <w:suppressAutoHyphens/>
              <w:jc w:val="center"/>
              <w:rPr>
                <w:rFonts w:ascii="Calibri" w:hAnsi="Calibri"/>
                <w:color w:val="000000"/>
                <w:sz w:val="18"/>
                <w:szCs w:val="18"/>
              </w:rPr>
            </w:pPr>
            <w:r>
              <w:rPr>
                <w:rFonts w:ascii="Calibri" w:hAnsi="Calibri"/>
                <w:color w:val="000000"/>
                <w:sz w:val="18"/>
                <w:szCs w:val="18"/>
              </w:rPr>
              <w:t>ASTM D</w:t>
            </w:r>
            <w:r w:rsidR="001A6952">
              <w:rPr>
                <w:rFonts w:ascii="Calibri" w:hAnsi="Calibri"/>
                <w:color w:val="000000"/>
                <w:sz w:val="18"/>
                <w:szCs w:val="18"/>
              </w:rPr>
              <w:t xml:space="preserve"> </w:t>
            </w:r>
            <w:r w:rsidRPr="00CC64C9">
              <w:rPr>
                <w:rFonts w:ascii="Calibri" w:hAnsi="Calibri"/>
                <w:color w:val="000000"/>
                <w:sz w:val="18"/>
                <w:szCs w:val="18"/>
              </w:rPr>
              <w:t>1777</w:t>
            </w:r>
          </w:p>
        </w:tc>
        <w:tc>
          <w:tcPr>
            <w:tcW w:w="2880" w:type="dxa"/>
            <w:tcBorders>
              <w:top w:val="nil"/>
              <w:left w:val="nil"/>
              <w:bottom w:val="single" w:sz="4" w:space="0" w:color="auto"/>
              <w:right w:val="single" w:sz="4" w:space="0" w:color="auto"/>
            </w:tcBorders>
            <w:shd w:val="clear" w:color="auto" w:fill="auto"/>
            <w:noWrap/>
            <w:vAlign w:val="center"/>
            <w:hideMark/>
          </w:tcPr>
          <w:p w14:paraId="7D4F130E" w14:textId="77777777" w:rsidR="00730532" w:rsidRDefault="00730532" w:rsidP="00940589">
            <w:pPr>
              <w:keepNext/>
              <w:suppressLineNumbers/>
              <w:suppressAutoHyphens/>
              <w:jc w:val="right"/>
              <w:rPr>
                <w:rFonts w:ascii="Calibri" w:hAnsi="Calibri"/>
                <w:color w:val="000000"/>
                <w:sz w:val="18"/>
                <w:szCs w:val="18"/>
              </w:rPr>
            </w:pPr>
            <w:r>
              <w:rPr>
                <w:rFonts w:ascii="Calibri" w:hAnsi="Calibri"/>
                <w:color w:val="000000"/>
                <w:sz w:val="18"/>
                <w:szCs w:val="18"/>
              </w:rPr>
              <w:t>1 Inch</w:t>
            </w:r>
          </w:p>
        </w:tc>
      </w:tr>
      <w:tr w:rsidR="00730532" w14:paraId="762870C6" w14:textId="77777777" w:rsidTr="00A95ED3">
        <w:trPr>
          <w:trHeight w:val="144"/>
          <w:jc w:val="center"/>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14:paraId="1BFCE45D" w14:textId="77777777" w:rsidR="00730532" w:rsidRDefault="00730532" w:rsidP="008A41F0">
            <w:pPr>
              <w:keepNext/>
              <w:suppressLineNumbers/>
              <w:suppressAutoHyphens/>
              <w:rPr>
                <w:rFonts w:ascii="Calibri" w:hAnsi="Calibri"/>
                <w:color w:val="000000"/>
                <w:sz w:val="18"/>
                <w:szCs w:val="18"/>
              </w:rPr>
            </w:pPr>
            <w:r>
              <w:rPr>
                <w:rFonts w:ascii="Calibri" w:hAnsi="Calibri"/>
                <w:color w:val="000000"/>
                <w:sz w:val="18"/>
                <w:szCs w:val="18"/>
              </w:rPr>
              <w:t>Flow rate</w:t>
            </w:r>
          </w:p>
        </w:tc>
        <w:tc>
          <w:tcPr>
            <w:tcW w:w="2880" w:type="dxa"/>
            <w:tcBorders>
              <w:top w:val="nil"/>
              <w:left w:val="nil"/>
              <w:bottom w:val="single" w:sz="4" w:space="0" w:color="auto"/>
              <w:right w:val="single" w:sz="4" w:space="0" w:color="auto"/>
            </w:tcBorders>
            <w:shd w:val="clear" w:color="auto" w:fill="auto"/>
            <w:noWrap/>
            <w:vAlign w:val="center"/>
            <w:hideMark/>
          </w:tcPr>
          <w:p w14:paraId="4FD17A7B" w14:textId="77777777" w:rsidR="00730532" w:rsidRPr="00CC64C9" w:rsidRDefault="00730532" w:rsidP="008A41F0">
            <w:pPr>
              <w:keepNext/>
              <w:suppressLineNumbers/>
              <w:suppressAutoHyphens/>
              <w:jc w:val="center"/>
              <w:rPr>
                <w:rFonts w:ascii="Calibri" w:hAnsi="Calibri"/>
                <w:color w:val="000000"/>
                <w:sz w:val="18"/>
                <w:szCs w:val="18"/>
              </w:rPr>
            </w:pPr>
            <w:r>
              <w:rPr>
                <w:rFonts w:ascii="Calibri" w:hAnsi="Calibri"/>
                <w:color w:val="000000"/>
                <w:sz w:val="18"/>
                <w:szCs w:val="18"/>
              </w:rPr>
              <w:t>ASTM D</w:t>
            </w:r>
            <w:r w:rsidR="001A6952">
              <w:rPr>
                <w:rFonts w:ascii="Calibri" w:hAnsi="Calibri"/>
                <w:color w:val="000000"/>
                <w:sz w:val="18"/>
                <w:szCs w:val="18"/>
              </w:rPr>
              <w:t xml:space="preserve"> </w:t>
            </w:r>
            <w:r w:rsidRPr="00CC64C9">
              <w:rPr>
                <w:rFonts w:ascii="Calibri" w:hAnsi="Calibri"/>
                <w:color w:val="000000"/>
                <w:sz w:val="18"/>
                <w:szCs w:val="18"/>
              </w:rPr>
              <w:t>4716</w:t>
            </w:r>
          </w:p>
        </w:tc>
        <w:tc>
          <w:tcPr>
            <w:tcW w:w="2880" w:type="dxa"/>
            <w:tcBorders>
              <w:top w:val="nil"/>
              <w:left w:val="nil"/>
              <w:bottom w:val="single" w:sz="4" w:space="0" w:color="auto"/>
              <w:right w:val="single" w:sz="4" w:space="0" w:color="auto"/>
            </w:tcBorders>
            <w:shd w:val="clear" w:color="auto" w:fill="auto"/>
            <w:noWrap/>
            <w:vAlign w:val="center"/>
            <w:hideMark/>
          </w:tcPr>
          <w:p w14:paraId="3254B174" w14:textId="77777777" w:rsidR="00730532" w:rsidRDefault="00730532" w:rsidP="00940589">
            <w:pPr>
              <w:keepNext/>
              <w:suppressLineNumbers/>
              <w:suppressAutoHyphens/>
              <w:jc w:val="right"/>
              <w:rPr>
                <w:rFonts w:ascii="Calibri" w:hAnsi="Calibri"/>
                <w:color w:val="000000"/>
                <w:sz w:val="18"/>
                <w:szCs w:val="18"/>
              </w:rPr>
            </w:pPr>
            <w:r>
              <w:rPr>
                <w:rFonts w:ascii="Calibri" w:hAnsi="Calibri"/>
                <w:color w:val="000000"/>
                <w:sz w:val="18"/>
                <w:szCs w:val="18"/>
              </w:rPr>
              <w:t>30 gpm/ft</w:t>
            </w:r>
            <w:r w:rsidRPr="00CC64C9">
              <w:rPr>
                <w:rFonts w:ascii="Calibri" w:hAnsi="Calibri"/>
                <w:color w:val="000000"/>
                <w:sz w:val="18"/>
                <w:szCs w:val="18"/>
              </w:rPr>
              <w:t xml:space="preserve"> of width</w:t>
            </w:r>
          </w:p>
        </w:tc>
      </w:tr>
      <w:tr w:rsidR="00730532" w14:paraId="0036CE58" w14:textId="77777777" w:rsidTr="00A95ED3">
        <w:trPr>
          <w:trHeight w:val="144"/>
          <w:jc w:val="center"/>
        </w:trPr>
        <w:tc>
          <w:tcPr>
            <w:tcW w:w="86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7B60A2" w14:textId="77777777" w:rsidR="00730532" w:rsidRDefault="00730532" w:rsidP="008A41F0">
            <w:pPr>
              <w:keepNext/>
              <w:suppressLineNumbers/>
              <w:suppressAutoHyphens/>
              <w:jc w:val="center"/>
              <w:rPr>
                <w:rFonts w:ascii="Calibri" w:hAnsi="Calibri"/>
                <w:b/>
                <w:bCs/>
                <w:color w:val="000000"/>
                <w:sz w:val="18"/>
                <w:szCs w:val="18"/>
              </w:rPr>
            </w:pPr>
            <w:r>
              <w:rPr>
                <w:rFonts w:ascii="Calibri" w:hAnsi="Calibri"/>
                <w:b/>
                <w:bCs/>
                <w:color w:val="000000"/>
                <w:sz w:val="18"/>
                <w:szCs w:val="18"/>
              </w:rPr>
              <w:t>FILTER FABRIC</w:t>
            </w:r>
          </w:p>
        </w:tc>
      </w:tr>
      <w:tr w:rsidR="00730532" w14:paraId="1115A569" w14:textId="77777777" w:rsidTr="00A95ED3">
        <w:trPr>
          <w:trHeight w:val="144"/>
          <w:jc w:val="center"/>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14:paraId="5196AEE1" w14:textId="77777777" w:rsidR="00730532" w:rsidRDefault="00730532" w:rsidP="00471FC9">
            <w:pPr>
              <w:keepNext/>
              <w:suppressLineNumbers/>
              <w:suppressAutoHyphens/>
              <w:rPr>
                <w:rFonts w:ascii="Calibri" w:hAnsi="Calibri"/>
                <w:color w:val="000000"/>
                <w:sz w:val="18"/>
                <w:szCs w:val="18"/>
              </w:rPr>
            </w:pPr>
            <w:r>
              <w:rPr>
                <w:rFonts w:ascii="Calibri" w:hAnsi="Calibri"/>
                <w:color w:val="000000"/>
                <w:sz w:val="18"/>
                <w:szCs w:val="18"/>
              </w:rPr>
              <w:t>CBR puncture</w:t>
            </w:r>
          </w:p>
        </w:tc>
        <w:tc>
          <w:tcPr>
            <w:tcW w:w="2880" w:type="dxa"/>
            <w:tcBorders>
              <w:top w:val="nil"/>
              <w:left w:val="nil"/>
              <w:bottom w:val="single" w:sz="4" w:space="0" w:color="auto"/>
              <w:right w:val="single" w:sz="4" w:space="0" w:color="auto"/>
            </w:tcBorders>
            <w:shd w:val="clear" w:color="auto" w:fill="auto"/>
            <w:noWrap/>
            <w:vAlign w:val="center"/>
            <w:hideMark/>
          </w:tcPr>
          <w:p w14:paraId="1CBFCE53" w14:textId="77777777" w:rsidR="00730532" w:rsidRPr="00CC64C9" w:rsidRDefault="00730532" w:rsidP="008A41F0">
            <w:pPr>
              <w:keepNext/>
              <w:suppressLineNumbers/>
              <w:suppressAutoHyphens/>
              <w:jc w:val="center"/>
              <w:rPr>
                <w:rFonts w:ascii="Calibri" w:hAnsi="Calibri"/>
                <w:color w:val="000000"/>
                <w:sz w:val="18"/>
                <w:szCs w:val="18"/>
              </w:rPr>
            </w:pPr>
            <w:r>
              <w:rPr>
                <w:rFonts w:ascii="Calibri" w:hAnsi="Calibri"/>
                <w:color w:val="000000"/>
                <w:sz w:val="18"/>
                <w:szCs w:val="18"/>
              </w:rPr>
              <w:t>ASTM D</w:t>
            </w:r>
            <w:r w:rsidR="001A6952">
              <w:rPr>
                <w:rFonts w:ascii="Calibri" w:hAnsi="Calibri"/>
                <w:color w:val="000000"/>
                <w:sz w:val="18"/>
                <w:szCs w:val="18"/>
              </w:rPr>
              <w:t xml:space="preserve"> </w:t>
            </w:r>
            <w:r w:rsidRPr="00CC64C9">
              <w:rPr>
                <w:rFonts w:ascii="Calibri" w:hAnsi="Calibri"/>
                <w:color w:val="000000"/>
                <w:sz w:val="18"/>
                <w:szCs w:val="18"/>
              </w:rPr>
              <w:t>6241</w:t>
            </w:r>
          </w:p>
        </w:tc>
        <w:tc>
          <w:tcPr>
            <w:tcW w:w="2880" w:type="dxa"/>
            <w:tcBorders>
              <w:top w:val="nil"/>
              <w:left w:val="nil"/>
              <w:bottom w:val="single" w:sz="4" w:space="0" w:color="auto"/>
              <w:right w:val="single" w:sz="4" w:space="0" w:color="auto"/>
            </w:tcBorders>
            <w:shd w:val="clear" w:color="auto" w:fill="auto"/>
            <w:noWrap/>
            <w:vAlign w:val="center"/>
            <w:hideMark/>
          </w:tcPr>
          <w:p w14:paraId="055B0D30" w14:textId="77777777" w:rsidR="00730532" w:rsidRDefault="00730532" w:rsidP="00940589">
            <w:pPr>
              <w:keepNext/>
              <w:suppressLineNumbers/>
              <w:suppressAutoHyphens/>
              <w:jc w:val="right"/>
              <w:rPr>
                <w:rFonts w:ascii="Calibri" w:hAnsi="Calibri"/>
                <w:color w:val="000000"/>
                <w:sz w:val="18"/>
                <w:szCs w:val="18"/>
              </w:rPr>
            </w:pPr>
            <w:r>
              <w:rPr>
                <w:rFonts w:ascii="Calibri" w:hAnsi="Calibri"/>
                <w:color w:val="000000"/>
                <w:sz w:val="18"/>
                <w:szCs w:val="18"/>
              </w:rPr>
              <w:t xml:space="preserve">250 lbs </w:t>
            </w:r>
          </w:p>
        </w:tc>
      </w:tr>
      <w:tr w:rsidR="00730532" w14:paraId="7E9781A2" w14:textId="77777777" w:rsidTr="00A95ED3">
        <w:trPr>
          <w:trHeight w:val="144"/>
          <w:jc w:val="center"/>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14:paraId="06775EC0" w14:textId="77777777" w:rsidR="00730532" w:rsidRDefault="00730532" w:rsidP="00471FC9">
            <w:pPr>
              <w:keepNext/>
              <w:suppressLineNumbers/>
              <w:suppressAutoHyphens/>
              <w:rPr>
                <w:rFonts w:ascii="Calibri" w:hAnsi="Calibri"/>
                <w:color w:val="000000"/>
                <w:sz w:val="18"/>
                <w:szCs w:val="18"/>
              </w:rPr>
            </w:pPr>
            <w:r>
              <w:rPr>
                <w:rFonts w:ascii="Calibri" w:hAnsi="Calibri"/>
                <w:color w:val="000000"/>
                <w:sz w:val="18"/>
                <w:szCs w:val="18"/>
              </w:rPr>
              <w:t>Grab tensile strength</w:t>
            </w:r>
          </w:p>
        </w:tc>
        <w:tc>
          <w:tcPr>
            <w:tcW w:w="2880" w:type="dxa"/>
            <w:tcBorders>
              <w:top w:val="nil"/>
              <w:left w:val="nil"/>
              <w:bottom w:val="single" w:sz="4" w:space="0" w:color="auto"/>
              <w:right w:val="single" w:sz="4" w:space="0" w:color="auto"/>
            </w:tcBorders>
            <w:shd w:val="clear" w:color="auto" w:fill="auto"/>
            <w:noWrap/>
            <w:vAlign w:val="center"/>
            <w:hideMark/>
          </w:tcPr>
          <w:p w14:paraId="2C7AA8AB" w14:textId="77777777" w:rsidR="00730532" w:rsidRPr="00CC64C9" w:rsidRDefault="00730532" w:rsidP="008A41F0">
            <w:pPr>
              <w:keepNext/>
              <w:suppressLineNumbers/>
              <w:suppressAutoHyphens/>
              <w:jc w:val="center"/>
              <w:rPr>
                <w:rFonts w:ascii="Calibri" w:hAnsi="Calibri"/>
                <w:color w:val="000000"/>
                <w:sz w:val="18"/>
                <w:szCs w:val="18"/>
              </w:rPr>
            </w:pPr>
            <w:r>
              <w:rPr>
                <w:rFonts w:ascii="Calibri" w:hAnsi="Calibri"/>
                <w:color w:val="000000"/>
                <w:sz w:val="18"/>
                <w:szCs w:val="18"/>
              </w:rPr>
              <w:t>ASTM D</w:t>
            </w:r>
            <w:r w:rsidR="001A6952">
              <w:rPr>
                <w:rFonts w:ascii="Calibri" w:hAnsi="Calibri"/>
                <w:color w:val="000000"/>
                <w:sz w:val="18"/>
                <w:szCs w:val="18"/>
              </w:rPr>
              <w:t xml:space="preserve"> </w:t>
            </w:r>
            <w:r w:rsidRPr="00CC64C9">
              <w:rPr>
                <w:rFonts w:ascii="Calibri" w:hAnsi="Calibri"/>
                <w:color w:val="000000"/>
                <w:sz w:val="18"/>
                <w:szCs w:val="18"/>
              </w:rPr>
              <w:t>4632</w:t>
            </w:r>
          </w:p>
        </w:tc>
        <w:tc>
          <w:tcPr>
            <w:tcW w:w="2880" w:type="dxa"/>
            <w:tcBorders>
              <w:top w:val="nil"/>
              <w:left w:val="nil"/>
              <w:bottom w:val="single" w:sz="4" w:space="0" w:color="auto"/>
              <w:right w:val="single" w:sz="4" w:space="0" w:color="auto"/>
            </w:tcBorders>
            <w:shd w:val="clear" w:color="auto" w:fill="auto"/>
            <w:noWrap/>
            <w:vAlign w:val="center"/>
            <w:hideMark/>
          </w:tcPr>
          <w:p w14:paraId="78A57572" w14:textId="77777777" w:rsidR="00730532" w:rsidRDefault="00730532" w:rsidP="00940589">
            <w:pPr>
              <w:keepNext/>
              <w:suppressLineNumbers/>
              <w:suppressAutoHyphens/>
              <w:jc w:val="right"/>
              <w:rPr>
                <w:rFonts w:ascii="Calibri" w:hAnsi="Calibri"/>
                <w:color w:val="000000"/>
                <w:sz w:val="18"/>
                <w:szCs w:val="18"/>
              </w:rPr>
            </w:pPr>
            <w:r>
              <w:rPr>
                <w:rFonts w:ascii="Calibri" w:hAnsi="Calibri"/>
                <w:color w:val="000000"/>
                <w:sz w:val="18"/>
                <w:szCs w:val="18"/>
              </w:rPr>
              <w:t>100 lbs</w:t>
            </w:r>
          </w:p>
        </w:tc>
      </w:tr>
      <w:tr w:rsidR="00730532" w14:paraId="1C17029E" w14:textId="77777777" w:rsidTr="00A95ED3">
        <w:trPr>
          <w:trHeight w:val="144"/>
          <w:jc w:val="center"/>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14:paraId="1555215C" w14:textId="77777777" w:rsidR="00730532" w:rsidRDefault="00730532" w:rsidP="00471FC9">
            <w:pPr>
              <w:keepNext/>
              <w:suppressLineNumbers/>
              <w:suppressAutoHyphens/>
              <w:rPr>
                <w:rFonts w:ascii="Calibri" w:hAnsi="Calibri"/>
                <w:color w:val="000000"/>
                <w:sz w:val="18"/>
                <w:szCs w:val="18"/>
              </w:rPr>
            </w:pPr>
            <w:r>
              <w:rPr>
                <w:rFonts w:ascii="Calibri" w:hAnsi="Calibri"/>
                <w:color w:val="000000"/>
                <w:sz w:val="18"/>
                <w:szCs w:val="18"/>
              </w:rPr>
              <w:t>AOS</w:t>
            </w:r>
          </w:p>
        </w:tc>
        <w:tc>
          <w:tcPr>
            <w:tcW w:w="2880" w:type="dxa"/>
            <w:tcBorders>
              <w:top w:val="nil"/>
              <w:left w:val="nil"/>
              <w:bottom w:val="single" w:sz="4" w:space="0" w:color="auto"/>
              <w:right w:val="single" w:sz="4" w:space="0" w:color="auto"/>
            </w:tcBorders>
            <w:shd w:val="clear" w:color="auto" w:fill="auto"/>
            <w:noWrap/>
            <w:vAlign w:val="center"/>
            <w:hideMark/>
          </w:tcPr>
          <w:p w14:paraId="7DED837C" w14:textId="77777777" w:rsidR="00730532" w:rsidRPr="00CC64C9" w:rsidRDefault="00730532" w:rsidP="008A41F0">
            <w:pPr>
              <w:keepNext/>
              <w:suppressLineNumbers/>
              <w:suppressAutoHyphens/>
              <w:jc w:val="center"/>
              <w:rPr>
                <w:rFonts w:ascii="Calibri" w:hAnsi="Calibri"/>
                <w:color w:val="000000"/>
                <w:sz w:val="18"/>
                <w:szCs w:val="18"/>
              </w:rPr>
            </w:pPr>
            <w:r>
              <w:rPr>
                <w:rFonts w:ascii="Calibri" w:hAnsi="Calibri"/>
                <w:color w:val="000000"/>
                <w:sz w:val="18"/>
                <w:szCs w:val="18"/>
              </w:rPr>
              <w:t>ASTM D</w:t>
            </w:r>
            <w:r w:rsidR="001A6952">
              <w:rPr>
                <w:rFonts w:ascii="Calibri" w:hAnsi="Calibri"/>
                <w:color w:val="000000"/>
                <w:sz w:val="18"/>
                <w:szCs w:val="18"/>
              </w:rPr>
              <w:t xml:space="preserve"> </w:t>
            </w:r>
            <w:r w:rsidRPr="00CC64C9">
              <w:rPr>
                <w:rFonts w:ascii="Calibri" w:hAnsi="Calibri"/>
                <w:color w:val="000000"/>
                <w:sz w:val="18"/>
                <w:szCs w:val="18"/>
              </w:rPr>
              <w:t>4751</w:t>
            </w:r>
          </w:p>
        </w:tc>
        <w:tc>
          <w:tcPr>
            <w:tcW w:w="2880" w:type="dxa"/>
            <w:tcBorders>
              <w:top w:val="nil"/>
              <w:left w:val="nil"/>
              <w:bottom w:val="single" w:sz="4" w:space="0" w:color="auto"/>
              <w:right w:val="single" w:sz="4" w:space="0" w:color="auto"/>
            </w:tcBorders>
            <w:shd w:val="clear" w:color="auto" w:fill="auto"/>
            <w:noWrap/>
            <w:vAlign w:val="center"/>
            <w:hideMark/>
          </w:tcPr>
          <w:p w14:paraId="1BDA2DAD" w14:textId="77777777" w:rsidR="00730532" w:rsidRDefault="00730532" w:rsidP="00940589">
            <w:pPr>
              <w:keepNext/>
              <w:suppressLineNumbers/>
              <w:suppressAutoHyphens/>
              <w:jc w:val="right"/>
              <w:rPr>
                <w:rFonts w:ascii="Calibri" w:hAnsi="Calibri"/>
                <w:color w:val="000000"/>
                <w:sz w:val="18"/>
                <w:szCs w:val="18"/>
              </w:rPr>
            </w:pPr>
            <w:r>
              <w:rPr>
                <w:rFonts w:ascii="Calibri" w:hAnsi="Calibri"/>
                <w:color w:val="000000"/>
                <w:sz w:val="18"/>
                <w:szCs w:val="18"/>
              </w:rPr>
              <w:t>70 U.S. sieve</w:t>
            </w:r>
          </w:p>
        </w:tc>
      </w:tr>
      <w:tr w:rsidR="00730532" w14:paraId="1F2E9238" w14:textId="77777777" w:rsidTr="00A95ED3">
        <w:trPr>
          <w:trHeight w:val="144"/>
          <w:jc w:val="center"/>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14:paraId="39CC26CA" w14:textId="77777777" w:rsidR="00730532" w:rsidRDefault="00A6327D" w:rsidP="00471FC9">
            <w:pPr>
              <w:keepNext/>
              <w:suppressLineNumbers/>
              <w:suppressAutoHyphens/>
              <w:rPr>
                <w:rFonts w:ascii="Calibri" w:hAnsi="Calibri"/>
                <w:color w:val="000000"/>
                <w:sz w:val="18"/>
                <w:szCs w:val="18"/>
              </w:rPr>
            </w:pPr>
            <w:r>
              <w:rPr>
                <w:rFonts w:ascii="Calibri" w:hAnsi="Calibri"/>
                <w:color w:val="000000"/>
                <w:sz w:val="18"/>
                <w:szCs w:val="18"/>
              </w:rPr>
              <w:t>Permittivity</w:t>
            </w:r>
          </w:p>
        </w:tc>
        <w:tc>
          <w:tcPr>
            <w:tcW w:w="2880" w:type="dxa"/>
            <w:tcBorders>
              <w:top w:val="nil"/>
              <w:left w:val="nil"/>
              <w:bottom w:val="single" w:sz="4" w:space="0" w:color="auto"/>
              <w:right w:val="single" w:sz="4" w:space="0" w:color="auto"/>
            </w:tcBorders>
            <w:shd w:val="clear" w:color="auto" w:fill="auto"/>
            <w:noWrap/>
            <w:vAlign w:val="center"/>
            <w:hideMark/>
          </w:tcPr>
          <w:p w14:paraId="67F8E07B" w14:textId="77777777" w:rsidR="00730532" w:rsidRPr="00CC64C9" w:rsidRDefault="00730532" w:rsidP="008A41F0">
            <w:pPr>
              <w:keepNext/>
              <w:suppressLineNumbers/>
              <w:suppressAutoHyphens/>
              <w:jc w:val="center"/>
              <w:rPr>
                <w:rFonts w:ascii="Calibri" w:hAnsi="Calibri"/>
                <w:color w:val="000000"/>
                <w:sz w:val="18"/>
                <w:szCs w:val="18"/>
              </w:rPr>
            </w:pPr>
            <w:r>
              <w:rPr>
                <w:rFonts w:ascii="Calibri" w:hAnsi="Calibri"/>
                <w:color w:val="000000"/>
                <w:sz w:val="18"/>
                <w:szCs w:val="18"/>
              </w:rPr>
              <w:t>ASTM D</w:t>
            </w:r>
            <w:r w:rsidR="001A6952">
              <w:rPr>
                <w:rFonts w:ascii="Calibri" w:hAnsi="Calibri"/>
                <w:color w:val="000000"/>
                <w:sz w:val="18"/>
                <w:szCs w:val="18"/>
              </w:rPr>
              <w:t xml:space="preserve"> </w:t>
            </w:r>
            <w:r w:rsidRPr="00CC64C9">
              <w:rPr>
                <w:rFonts w:ascii="Calibri" w:hAnsi="Calibri"/>
                <w:color w:val="000000"/>
                <w:sz w:val="18"/>
                <w:szCs w:val="18"/>
              </w:rPr>
              <w:t>4491</w:t>
            </w:r>
          </w:p>
        </w:tc>
        <w:tc>
          <w:tcPr>
            <w:tcW w:w="2880" w:type="dxa"/>
            <w:tcBorders>
              <w:top w:val="nil"/>
              <w:left w:val="nil"/>
              <w:bottom w:val="single" w:sz="4" w:space="0" w:color="auto"/>
              <w:right w:val="single" w:sz="4" w:space="0" w:color="auto"/>
            </w:tcBorders>
            <w:shd w:val="clear" w:color="auto" w:fill="auto"/>
            <w:noWrap/>
            <w:vAlign w:val="center"/>
            <w:hideMark/>
          </w:tcPr>
          <w:p w14:paraId="51C8CB5D" w14:textId="77777777" w:rsidR="00730532" w:rsidRDefault="00730532" w:rsidP="00940589">
            <w:pPr>
              <w:keepNext/>
              <w:suppressLineNumbers/>
              <w:suppressAutoHyphens/>
              <w:jc w:val="right"/>
              <w:rPr>
                <w:rFonts w:ascii="Calibri" w:hAnsi="Calibri"/>
                <w:color w:val="000000"/>
                <w:sz w:val="18"/>
                <w:szCs w:val="18"/>
              </w:rPr>
            </w:pPr>
            <w:r>
              <w:rPr>
                <w:rFonts w:ascii="Calibri" w:hAnsi="Calibri"/>
                <w:color w:val="000000"/>
                <w:sz w:val="18"/>
                <w:szCs w:val="18"/>
              </w:rPr>
              <w:t>2.0 sec</w:t>
            </w:r>
            <w:r w:rsidRPr="008C5896">
              <w:rPr>
                <w:rFonts w:ascii="Calibri" w:hAnsi="Calibri"/>
                <w:color w:val="000000"/>
                <w:sz w:val="18"/>
                <w:szCs w:val="18"/>
                <w:vertAlign w:val="superscript"/>
              </w:rPr>
              <w:t>-1</w:t>
            </w:r>
          </w:p>
        </w:tc>
      </w:tr>
      <w:tr w:rsidR="00730532" w14:paraId="02B5E88F" w14:textId="77777777" w:rsidTr="00A95ED3">
        <w:trPr>
          <w:trHeight w:val="144"/>
          <w:jc w:val="center"/>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14:paraId="58AC233E" w14:textId="77777777" w:rsidR="00730532" w:rsidRDefault="00730532" w:rsidP="00471FC9">
            <w:pPr>
              <w:keepNext/>
              <w:suppressLineNumbers/>
              <w:suppressAutoHyphens/>
              <w:rPr>
                <w:rFonts w:ascii="Calibri" w:hAnsi="Calibri"/>
                <w:color w:val="000000"/>
                <w:sz w:val="18"/>
                <w:szCs w:val="18"/>
              </w:rPr>
            </w:pPr>
            <w:r>
              <w:rPr>
                <w:rFonts w:ascii="Calibri" w:hAnsi="Calibri"/>
                <w:color w:val="000000"/>
                <w:sz w:val="18"/>
                <w:szCs w:val="18"/>
              </w:rPr>
              <w:t>Flow rate</w:t>
            </w:r>
          </w:p>
        </w:tc>
        <w:tc>
          <w:tcPr>
            <w:tcW w:w="2880" w:type="dxa"/>
            <w:tcBorders>
              <w:top w:val="nil"/>
              <w:left w:val="nil"/>
              <w:bottom w:val="single" w:sz="4" w:space="0" w:color="auto"/>
              <w:right w:val="single" w:sz="4" w:space="0" w:color="auto"/>
            </w:tcBorders>
            <w:shd w:val="clear" w:color="auto" w:fill="auto"/>
            <w:noWrap/>
            <w:vAlign w:val="center"/>
            <w:hideMark/>
          </w:tcPr>
          <w:p w14:paraId="5ED0E481" w14:textId="77777777" w:rsidR="00730532" w:rsidRPr="00CC64C9" w:rsidRDefault="00730532" w:rsidP="008A41F0">
            <w:pPr>
              <w:keepNext/>
              <w:suppressLineNumbers/>
              <w:suppressAutoHyphens/>
              <w:jc w:val="center"/>
              <w:rPr>
                <w:rFonts w:ascii="Calibri" w:hAnsi="Calibri"/>
                <w:color w:val="000000"/>
                <w:sz w:val="18"/>
                <w:szCs w:val="18"/>
              </w:rPr>
            </w:pPr>
            <w:r>
              <w:rPr>
                <w:rFonts w:ascii="Calibri" w:hAnsi="Calibri"/>
                <w:color w:val="000000"/>
                <w:sz w:val="18"/>
                <w:szCs w:val="18"/>
              </w:rPr>
              <w:t>ASTM D</w:t>
            </w:r>
            <w:r w:rsidR="001A6952">
              <w:rPr>
                <w:rFonts w:ascii="Calibri" w:hAnsi="Calibri"/>
                <w:color w:val="000000"/>
                <w:sz w:val="18"/>
                <w:szCs w:val="18"/>
              </w:rPr>
              <w:t xml:space="preserve"> </w:t>
            </w:r>
            <w:r w:rsidRPr="00CC64C9">
              <w:rPr>
                <w:rFonts w:ascii="Calibri" w:hAnsi="Calibri"/>
                <w:color w:val="000000"/>
                <w:sz w:val="18"/>
                <w:szCs w:val="18"/>
              </w:rPr>
              <w:t>4491</w:t>
            </w:r>
          </w:p>
        </w:tc>
        <w:tc>
          <w:tcPr>
            <w:tcW w:w="2880" w:type="dxa"/>
            <w:tcBorders>
              <w:top w:val="nil"/>
              <w:left w:val="nil"/>
              <w:bottom w:val="single" w:sz="4" w:space="0" w:color="auto"/>
              <w:right w:val="single" w:sz="4" w:space="0" w:color="auto"/>
            </w:tcBorders>
            <w:shd w:val="clear" w:color="auto" w:fill="auto"/>
            <w:noWrap/>
            <w:vAlign w:val="center"/>
            <w:hideMark/>
          </w:tcPr>
          <w:p w14:paraId="0EDB00AF" w14:textId="77777777" w:rsidR="00730532" w:rsidRDefault="00730532" w:rsidP="00940589">
            <w:pPr>
              <w:keepNext/>
              <w:suppressLineNumbers/>
              <w:suppressAutoHyphens/>
              <w:jc w:val="right"/>
              <w:rPr>
                <w:rFonts w:ascii="Helvetica" w:eastAsia="Helvetica" w:hAnsi="Helvetica" w:cs="Helvetica"/>
                <w:color w:val="000000"/>
                <w:sz w:val="18"/>
                <w:szCs w:val="18"/>
              </w:rPr>
            </w:pPr>
            <w:r>
              <w:rPr>
                <w:rFonts w:ascii="Calibri" w:hAnsi="Calibri"/>
                <w:color w:val="000000"/>
                <w:sz w:val="18"/>
                <w:szCs w:val="18"/>
              </w:rPr>
              <w:t>140 gpm/ft</w:t>
            </w:r>
            <w:r>
              <w:rPr>
                <w:rFonts w:ascii="Helvetica" w:eastAsia="Helvetica" w:hAnsi="Helvetica" w:cs="Helvetica"/>
                <w:color w:val="000000"/>
                <w:sz w:val="18"/>
                <w:szCs w:val="18"/>
              </w:rPr>
              <w:t>²</w:t>
            </w:r>
          </w:p>
        </w:tc>
      </w:tr>
      <w:tr w:rsidR="00730532" w14:paraId="5F1B0F77" w14:textId="77777777" w:rsidTr="00A95ED3">
        <w:trPr>
          <w:trHeight w:val="144"/>
          <w:jc w:val="center"/>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14:paraId="17A76528" w14:textId="77777777" w:rsidR="00730532" w:rsidRDefault="00730532" w:rsidP="00471FC9">
            <w:pPr>
              <w:keepNext/>
              <w:suppressLineNumbers/>
              <w:suppressAutoHyphens/>
              <w:rPr>
                <w:rFonts w:ascii="Calibri" w:hAnsi="Calibri"/>
                <w:color w:val="000000"/>
                <w:sz w:val="18"/>
                <w:szCs w:val="18"/>
              </w:rPr>
            </w:pPr>
            <w:r>
              <w:rPr>
                <w:rFonts w:ascii="Calibri" w:hAnsi="Calibri"/>
                <w:color w:val="000000"/>
                <w:sz w:val="18"/>
                <w:szCs w:val="18"/>
              </w:rPr>
              <w:t>UV resistance</w:t>
            </w:r>
          </w:p>
        </w:tc>
        <w:tc>
          <w:tcPr>
            <w:tcW w:w="2880" w:type="dxa"/>
            <w:tcBorders>
              <w:top w:val="nil"/>
              <w:left w:val="nil"/>
              <w:bottom w:val="single" w:sz="4" w:space="0" w:color="auto"/>
              <w:right w:val="single" w:sz="4" w:space="0" w:color="auto"/>
            </w:tcBorders>
            <w:shd w:val="clear" w:color="auto" w:fill="auto"/>
            <w:noWrap/>
            <w:vAlign w:val="center"/>
            <w:hideMark/>
          </w:tcPr>
          <w:p w14:paraId="0BE073A6" w14:textId="77777777" w:rsidR="00730532" w:rsidRPr="00CC64C9" w:rsidRDefault="00730532" w:rsidP="008A41F0">
            <w:pPr>
              <w:keepNext/>
              <w:suppressLineNumbers/>
              <w:suppressAutoHyphens/>
              <w:jc w:val="center"/>
              <w:rPr>
                <w:rFonts w:ascii="Calibri" w:hAnsi="Calibri"/>
                <w:color w:val="000000"/>
                <w:sz w:val="18"/>
                <w:szCs w:val="18"/>
              </w:rPr>
            </w:pPr>
            <w:r>
              <w:rPr>
                <w:rFonts w:ascii="Calibri" w:hAnsi="Calibri"/>
                <w:color w:val="000000"/>
                <w:sz w:val="18"/>
                <w:szCs w:val="18"/>
              </w:rPr>
              <w:t>ASTM D</w:t>
            </w:r>
            <w:r w:rsidR="001A6952">
              <w:rPr>
                <w:rFonts w:ascii="Calibri" w:hAnsi="Calibri"/>
                <w:color w:val="000000"/>
                <w:sz w:val="18"/>
                <w:szCs w:val="18"/>
              </w:rPr>
              <w:t xml:space="preserve"> </w:t>
            </w:r>
            <w:r w:rsidRPr="00CC64C9">
              <w:rPr>
                <w:rFonts w:ascii="Calibri" w:hAnsi="Calibri"/>
                <w:color w:val="000000"/>
                <w:sz w:val="18"/>
                <w:szCs w:val="18"/>
              </w:rPr>
              <w:t>4355</w:t>
            </w:r>
          </w:p>
        </w:tc>
        <w:tc>
          <w:tcPr>
            <w:tcW w:w="2880" w:type="dxa"/>
            <w:tcBorders>
              <w:top w:val="nil"/>
              <w:left w:val="nil"/>
              <w:bottom w:val="single" w:sz="4" w:space="0" w:color="auto"/>
              <w:right w:val="single" w:sz="4" w:space="0" w:color="auto"/>
            </w:tcBorders>
            <w:shd w:val="clear" w:color="auto" w:fill="auto"/>
            <w:noWrap/>
            <w:vAlign w:val="center"/>
            <w:hideMark/>
          </w:tcPr>
          <w:p w14:paraId="3CC14FB1" w14:textId="77777777" w:rsidR="00730532" w:rsidRDefault="00730532" w:rsidP="00940589">
            <w:pPr>
              <w:keepNext/>
              <w:suppressLineNumbers/>
              <w:suppressAutoHyphens/>
              <w:jc w:val="right"/>
              <w:rPr>
                <w:rFonts w:ascii="Calibri" w:hAnsi="Calibri"/>
                <w:color w:val="000000"/>
                <w:sz w:val="18"/>
                <w:szCs w:val="18"/>
              </w:rPr>
            </w:pPr>
            <w:r>
              <w:rPr>
                <w:rFonts w:ascii="Calibri" w:hAnsi="Calibri"/>
                <w:color w:val="000000"/>
                <w:sz w:val="18"/>
                <w:szCs w:val="18"/>
              </w:rPr>
              <w:t>70% (500 hrs</w:t>
            </w:r>
            <w:r w:rsidRPr="00CC64C9">
              <w:rPr>
                <w:rFonts w:ascii="Calibri" w:hAnsi="Calibri"/>
                <w:color w:val="000000"/>
                <w:sz w:val="18"/>
                <w:szCs w:val="18"/>
              </w:rPr>
              <w:t>)</w:t>
            </w:r>
          </w:p>
        </w:tc>
      </w:tr>
      <w:tr w:rsidR="00730532" w14:paraId="5F99E37F" w14:textId="77777777" w:rsidTr="00A95ED3">
        <w:trPr>
          <w:trHeight w:val="144"/>
          <w:jc w:val="center"/>
        </w:trPr>
        <w:tc>
          <w:tcPr>
            <w:tcW w:w="86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2D4417" w14:textId="77777777" w:rsidR="00730532" w:rsidRDefault="00730532" w:rsidP="00471FC9">
            <w:pPr>
              <w:keepNext/>
              <w:suppressLineNumbers/>
              <w:suppressAutoHyphens/>
              <w:rPr>
                <w:rFonts w:ascii="Calibri" w:hAnsi="Calibri"/>
                <w:color w:val="000000"/>
                <w:sz w:val="18"/>
                <w:szCs w:val="18"/>
              </w:rPr>
            </w:pPr>
            <w:r>
              <w:rPr>
                <w:rFonts w:ascii="Calibri" w:hAnsi="Calibri"/>
                <w:color w:val="000000"/>
                <w:sz w:val="18"/>
                <w:szCs w:val="18"/>
              </w:rPr>
              <w:t xml:space="preserve">Dimensions: 165' x 12" x 1" </w:t>
            </w:r>
          </w:p>
        </w:tc>
      </w:tr>
      <w:tr w:rsidR="00730532" w14:paraId="3BD93202" w14:textId="77777777" w:rsidTr="00A95ED3">
        <w:trPr>
          <w:trHeight w:val="144"/>
          <w:jc w:val="center"/>
        </w:trPr>
        <w:tc>
          <w:tcPr>
            <w:tcW w:w="86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B9615F" w14:textId="77777777" w:rsidR="00730532" w:rsidRDefault="00730532" w:rsidP="00471FC9">
            <w:pPr>
              <w:keepNext/>
              <w:suppressLineNumbers/>
              <w:suppressAutoHyphens/>
              <w:rPr>
                <w:rFonts w:ascii="Calibri" w:hAnsi="Calibri"/>
                <w:color w:val="000000"/>
                <w:sz w:val="18"/>
                <w:szCs w:val="18"/>
              </w:rPr>
            </w:pPr>
            <w:r>
              <w:rPr>
                <w:rFonts w:ascii="Calibri" w:hAnsi="Calibri"/>
                <w:color w:val="000000"/>
                <w:sz w:val="18"/>
                <w:szCs w:val="18"/>
              </w:rPr>
              <w:t>Weight: 65 pounds</w:t>
            </w:r>
          </w:p>
        </w:tc>
      </w:tr>
    </w:tbl>
    <w:p w14:paraId="16604EEC" w14:textId="77777777" w:rsidR="00730532" w:rsidRDefault="000F75F3" w:rsidP="008A41F0">
      <w:pPr>
        <w:pStyle w:val="SpecSection2"/>
        <w:keepLines w:val="0"/>
        <w:suppressLineNumbers/>
        <w:suppressAutoHyphens/>
      </w:pPr>
      <w:r>
        <w:t xml:space="preserve">Auxiliary </w:t>
      </w:r>
      <w:r w:rsidR="00730532">
        <w:t>Materials</w:t>
      </w:r>
    </w:p>
    <w:p w14:paraId="07C05F32" w14:textId="77777777" w:rsidR="00730532" w:rsidRPr="00730532" w:rsidRDefault="00730532" w:rsidP="0087067F">
      <w:pPr>
        <w:pStyle w:val="SpecSection3"/>
        <w:suppressLineNumbers/>
        <w:suppressAutoHyphens/>
      </w:pPr>
      <w:r w:rsidRPr="00730532">
        <w:t xml:space="preserve">General: All </w:t>
      </w:r>
      <w:r w:rsidR="000F75F3">
        <w:t>auxiliary materials</w:t>
      </w:r>
      <w:r w:rsidRPr="00730532">
        <w:t xml:space="preserve"> shall be provided by the specified waterproofing manufacturer</w:t>
      </w:r>
      <w:r w:rsidR="00A6327D" w:rsidRPr="00730532">
        <w:t xml:space="preserve">. </w:t>
      </w:r>
      <w:r w:rsidR="000F75F3">
        <w:t>Auxiliary material</w:t>
      </w:r>
      <w:r w:rsidRPr="00730532">
        <w:t>s used in lieu of, or in addition to, the manufacture</w:t>
      </w:r>
      <w:r>
        <w:t>r’</w:t>
      </w:r>
      <w:r w:rsidRPr="00730532">
        <w:t xml:space="preserve">s </w:t>
      </w:r>
      <w:r w:rsidR="000F75F3">
        <w:t>materials</w:t>
      </w:r>
      <w:r w:rsidRPr="00730532">
        <w:t xml:space="preserve"> must be approved in writing by EPRO prior to installation. </w:t>
      </w:r>
    </w:p>
    <w:p w14:paraId="7A10C220" w14:textId="1C8218D5" w:rsidR="009718F2" w:rsidRDefault="00CA57A4" w:rsidP="008A41F0">
      <w:pPr>
        <w:pStyle w:val="SpecSection31"/>
      </w:pPr>
      <w:r w:rsidRPr="008A41F0">
        <w:t xml:space="preserve">Detailing Material: </w:t>
      </w:r>
      <w:r w:rsidR="009D399D">
        <w:rPr>
          <w:b/>
          <w:i/>
        </w:rPr>
        <w:t xml:space="preserve">PM Sealant </w:t>
      </w:r>
      <w:r w:rsidR="009D399D">
        <w:rPr>
          <w:bCs/>
          <w:iCs/>
        </w:rPr>
        <w:t>an STPE moisture cure detailing sealant.</w:t>
      </w:r>
    </w:p>
    <w:p w14:paraId="6FF431F8" w14:textId="6C1AAA49" w:rsidR="00730532" w:rsidRDefault="00730532" w:rsidP="0087067F">
      <w:pPr>
        <w:pStyle w:val="SpecSection31"/>
        <w:suppressLineNumbers/>
        <w:suppressAutoHyphens/>
      </w:pPr>
      <w:r>
        <w:t xml:space="preserve">Backer Rod: </w:t>
      </w:r>
      <w:r w:rsidR="003D705F">
        <w:t>Closed-</w:t>
      </w:r>
      <w:r>
        <w:t>cell polyethylene foam</w:t>
      </w:r>
    </w:p>
    <w:p w14:paraId="7F456BF2" w14:textId="351E2C48" w:rsidR="00D0484B" w:rsidRDefault="00D0484B" w:rsidP="0087067F">
      <w:pPr>
        <w:pStyle w:val="SpecSection31"/>
        <w:suppressLineNumbers/>
        <w:suppressAutoHyphens/>
      </w:pPr>
      <w:r>
        <w:t xml:space="preserve">Termination Bar: </w:t>
      </w:r>
      <w:r w:rsidR="00E92893">
        <w:t>1-inch (25 mm) a</w:t>
      </w:r>
      <w:r>
        <w:t>luminum or stainless steel with fastener holes minimum 12-inch</w:t>
      </w:r>
      <w:r w:rsidR="0034594A">
        <w:t xml:space="preserve"> (25 mm)</w:t>
      </w:r>
      <w:r>
        <w:t xml:space="preserve"> on-center.</w:t>
      </w:r>
    </w:p>
    <w:p w14:paraId="062DEA1D" w14:textId="5603ADDA" w:rsidR="00730532" w:rsidRDefault="00730532" w:rsidP="0087067F">
      <w:pPr>
        <w:pStyle w:val="SpecSection31"/>
        <w:suppressLineNumbers/>
        <w:suppressAutoHyphens/>
      </w:pPr>
      <w:r>
        <w:t xml:space="preserve">Fastener: </w:t>
      </w:r>
      <w:r w:rsidRPr="00AE4C4E">
        <w:rPr>
          <w:b/>
          <w:bCs/>
          <w:i/>
          <w:iCs/>
        </w:rPr>
        <w:t>e.fastener</w:t>
      </w:r>
      <w:r>
        <w:t xml:space="preserve"> or approved alternate. </w:t>
      </w:r>
    </w:p>
    <w:p w14:paraId="2A7B071E" w14:textId="77777777" w:rsidR="00DE7476" w:rsidRDefault="00730532" w:rsidP="0087067F">
      <w:pPr>
        <w:pStyle w:val="SpecSection31"/>
        <w:suppressLineNumbers/>
        <w:suppressAutoHyphens/>
      </w:pPr>
      <w:r>
        <w:lastRenderedPageBreak/>
        <w:t xml:space="preserve">Shot Pins: Minimum 1-inch </w:t>
      </w:r>
      <w:r w:rsidR="008771D1">
        <w:t xml:space="preserve">(25 mm) </w:t>
      </w:r>
      <w:r>
        <w:t xml:space="preserve">galvanized steel pins with ¾ inch </w:t>
      </w:r>
      <w:r w:rsidR="008771D1">
        <w:t xml:space="preserve">(19 mm) </w:t>
      </w:r>
      <w:r>
        <w:t>aluminum washer.</w:t>
      </w:r>
    </w:p>
    <w:p w14:paraId="4CCCE6A9" w14:textId="77777777" w:rsidR="001B158B" w:rsidRDefault="001B158B" w:rsidP="0087067F">
      <w:pPr>
        <w:pStyle w:val="SpecSection1"/>
        <w:suppressLineNumbers/>
        <w:suppressAutoHyphens/>
        <w:ind w:left="0"/>
      </w:pPr>
      <w:r>
        <w:t>execution</w:t>
      </w:r>
    </w:p>
    <w:p w14:paraId="6BB9B649" w14:textId="77777777" w:rsidR="001B158B" w:rsidRDefault="001B158B" w:rsidP="0087067F">
      <w:pPr>
        <w:pStyle w:val="SpecSection2"/>
        <w:suppressLineNumbers/>
        <w:suppressAutoHyphens/>
      </w:pPr>
      <w:r>
        <w:t>examination</w:t>
      </w:r>
    </w:p>
    <w:p w14:paraId="4E930701" w14:textId="77777777" w:rsidR="001B158B" w:rsidRDefault="001B158B" w:rsidP="0087067F">
      <w:pPr>
        <w:pStyle w:val="SpecSection3"/>
        <w:suppressLineNumbers/>
        <w:suppressAutoHyphens/>
      </w:pPr>
      <w:r w:rsidRPr="00102675">
        <w:t>Comply with</w:t>
      </w:r>
      <w:r>
        <w:t xml:space="preserve"> project documents, </w:t>
      </w:r>
      <w:r w:rsidRPr="00102675">
        <w:t>manufacturer’s</w:t>
      </w:r>
      <w:r>
        <w:t xml:space="preserve"> product information</w:t>
      </w:r>
      <w:r w:rsidRPr="00102675">
        <w:t>, including product application and installation</w:t>
      </w:r>
      <w:r>
        <w:t xml:space="preserve"> guidelines</w:t>
      </w:r>
      <w:r w:rsidRPr="00102675">
        <w:t>, pre-job punch list</w:t>
      </w:r>
      <w:r>
        <w:t>,</w:t>
      </w:r>
      <w:r w:rsidRPr="00102675">
        <w:t xml:space="preserve"> as well as, manufacturer’s shipping and storage recommendations</w:t>
      </w:r>
      <w:r w:rsidR="00A6327D" w:rsidRPr="00102675">
        <w:t>.</w:t>
      </w:r>
      <w:r w:rsidR="00A6327D">
        <w:t xml:space="preserve"> </w:t>
      </w:r>
    </w:p>
    <w:p w14:paraId="53DC1663" w14:textId="66315D6F" w:rsidR="00994D1B" w:rsidRDefault="007E6DCE" w:rsidP="0087067F">
      <w:pPr>
        <w:pStyle w:val="SpecSection3"/>
        <w:suppressLineNumbers/>
        <w:suppressAutoHyphens/>
      </w:pPr>
      <w:r>
        <w:t>The general contractor shall engage the certified waterproofing contractor and certified inspector to ensure surfaces are prepared in accordance with manufacturer’s instructions</w:t>
      </w:r>
      <w:r w:rsidR="00A6327D">
        <w:t xml:space="preserve">. </w:t>
      </w:r>
      <w:r>
        <w:t xml:space="preserve">Unless explicitly stated in the contract documents, the waterproofing contractor is not responsible for surface preparation. </w:t>
      </w:r>
    </w:p>
    <w:p w14:paraId="523EDB78" w14:textId="6C35B978" w:rsidR="00994D1B" w:rsidRDefault="007E6DCE" w:rsidP="0087067F">
      <w:pPr>
        <w:pStyle w:val="SpecSection3"/>
        <w:suppressLineNumbers/>
        <w:suppressAutoHyphens/>
      </w:pPr>
      <w:r>
        <w:t>Examine all substrates,</w:t>
      </w:r>
      <w:r w:rsidRPr="001D74F3">
        <w:t xml:space="preserve"> areas, and conditions under which </w:t>
      </w:r>
      <w:r>
        <w:t>the composite membrane system will be installed, applicator</w:t>
      </w:r>
      <w:r w:rsidRPr="001D74F3">
        <w:t xml:space="preserve"> and inspector </w:t>
      </w:r>
      <w:r>
        <w:t xml:space="preserve">must be </w:t>
      </w:r>
      <w:r w:rsidRPr="001D74F3">
        <w:t>present</w:t>
      </w:r>
      <w:r w:rsidR="00A6327D" w:rsidRPr="001D74F3">
        <w:t xml:space="preserve">. </w:t>
      </w:r>
      <w:r w:rsidRPr="001D74F3">
        <w:t>Do not proceed with installation until unsatisfactory condi</w:t>
      </w:r>
      <w:r w:rsidR="00994D1B">
        <w:t xml:space="preserve">tions have been corrected and </w:t>
      </w:r>
      <w:r w:rsidRPr="001D74F3">
        <w:t>surface prep</w:t>
      </w:r>
      <w:r w:rsidR="00994D1B">
        <w:t>aration</w:t>
      </w:r>
      <w:r w:rsidRPr="001D74F3">
        <w:t xml:space="preserve"> requirements have been met</w:t>
      </w:r>
      <w:r w:rsidR="00A6327D" w:rsidRPr="001D74F3">
        <w:t xml:space="preserve">. </w:t>
      </w:r>
      <w:r w:rsidRPr="001D74F3">
        <w:t>If conditions exist that are not addressed in this section</w:t>
      </w:r>
      <w:r>
        <w:t xml:space="preserve"> </w:t>
      </w:r>
      <w:r w:rsidRPr="001D74F3">
        <w:t xml:space="preserve">notify inspector and contact </w:t>
      </w:r>
      <w:r>
        <w:t>EPRO for additional clarification</w:t>
      </w:r>
      <w:r w:rsidRPr="001D74F3">
        <w:t xml:space="preserve">. </w:t>
      </w:r>
    </w:p>
    <w:p w14:paraId="7FB9AFCF" w14:textId="76F94F30" w:rsidR="00E73233" w:rsidRDefault="00E73233" w:rsidP="00E73233">
      <w:pPr>
        <w:pStyle w:val="SpecSection31"/>
      </w:pPr>
      <w:r>
        <w:t xml:space="preserve">Verify that concrete has cured and aged for </w:t>
      </w:r>
      <w:r w:rsidR="003D705F">
        <w:t xml:space="preserve">a </w:t>
      </w:r>
      <w:r>
        <w:t>minimum seven days after pour or stripping of forms.</w:t>
      </w:r>
    </w:p>
    <w:p w14:paraId="64192DCD" w14:textId="555FE9CF" w:rsidR="00E73233" w:rsidRDefault="00E73233" w:rsidP="00E73233">
      <w:pPr>
        <w:pStyle w:val="SpecSection31"/>
      </w:pPr>
      <w:r>
        <w:t>Verify that substrate is visibly dry and free of ponded water, frost</w:t>
      </w:r>
      <w:r w:rsidR="003D705F">
        <w:t>,</w:t>
      </w:r>
      <w:r>
        <w:t xml:space="preserve"> or snow.</w:t>
      </w:r>
    </w:p>
    <w:p w14:paraId="0AFB2EF2" w14:textId="3983FDF7" w:rsidR="00E73233" w:rsidRPr="00E73233" w:rsidRDefault="00D0014C" w:rsidP="00E73233">
      <w:pPr>
        <w:pStyle w:val="SpecSection2"/>
      </w:pPr>
      <w:r>
        <w:t>substrate preparation</w:t>
      </w:r>
      <w:r w:rsidRPr="00521487">
        <w:t xml:space="preserve">  </w:t>
      </w:r>
    </w:p>
    <w:p w14:paraId="184F6CC9" w14:textId="0EDA51FB" w:rsidR="00E73233" w:rsidRPr="00E73233" w:rsidRDefault="00E73233" w:rsidP="00F8747E">
      <w:pPr>
        <w:pStyle w:val="SpecSection3"/>
      </w:pPr>
      <w:r>
        <w:t xml:space="preserve">Clean and prepare substrate </w:t>
      </w:r>
      <w:r w:rsidRPr="004D1DCA">
        <w:t>according to manufacturer's written recommendations. Prov</w:t>
      </w:r>
      <w:r>
        <w:t>id</w:t>
      </w:r>
      <w:r w:rsidRPr="004D1DCA">
        <w:t xml:space="preserve">e clean, </w:t>
      </w:r>
      <w:r w:rsidR="00F8747E">
        <w:t xml:space="preserve">relatively smooth, </w:t>
      </w:r>
      <w:r w:rsidR="003D705F" w:rsidRPr="004D1DCA">
        <w:t>dust</w:t>
      </w:r>
      <w:r w:rsidR="003D705F">
        <w:t>-</w:t>
      </w:r>
      <w:r w:rsidRPr="004D1DCA">
        <w:t>free, and dry substrate for waterproofing application.</w:t>
      </w:r>
      <w:r>
        <w:t xml:space="preserve">  </w:t>
      </w:r>
    </w:p>
    <w:p w14:paraId="7616F7BC" w14:textId="7BD792E4" w:rsidR="00F8747E" w:rsidRDefault="00F8747E" w:rsidP="00F8747E">
      <w:pPr>
        <w:pStyle w:val="SpecSection3"/>
      </w:pPr>
      <w:r>
        <w:t xml:space="preserve">Remove grease, oil, bitumen, form-release agents, paints, curing compounds, acid residues, and other penetrating contaminants or film-forming coatings from </w:t>
      </w:r>
      <w:r w:rsidR="003D705F">
        <w:t xml:space="preserve">the </w:t>
      </w:r>
      <w:r>
        <w:t>substrate.</w:t>
      </w:r>
    </w:p>
    <w:p w14:paraId="002815B5" w14:textId="6340C28C" w:rsidR="00E73233" w:rsidRPr="00E73233" w:rsidRDefault="00E73233" w:rsidP="00F8747E">
      <w:pPr>
        <w:pStyle w:val="SpecSection3"/>
      </w:pPr>
      <w:r w:rsidRPr="00E73233">
        <w:t>Patch all holes and voids and smooth out any surface misalignments</w:t>
      </w:r>
      <w:r w:rsidR="00F8747E">
        <w:t xml:space="preserve"> and r</w:t>
      </w:r>
      <w:r w:rsidRPr="00F8747E">
        <w:rPr>
          <w:rFonts w:cs="Arial"/>
          <w:szCs w:val="20"/>
        </w:rPr>
        <w:t>emove and patch all concrete form ties.</w:t>
      </w:r>
    </w:p>
    <w:p w14:paraId="41F40FA4" w14:textId="772C9662" w:rsidR="00F8747E" w:rsidRDefault="00F8747E" w:rsidP="00F8747E">
      <w:pPr>
        <w:pStyle w:val="SpecSection2"/>
      </w:pPr>
      <w:r>
        <w:t>application horizontal and vertical</w:t>
      </w:r>
    </w:p>
    <w:p w14:paraId="04922185" w14:textId="6887B7D0" w:rsidR="00A37D76" w:rsidRDefault="00151CA2" w:rsidP="00151CA2">
      <w:pPr>
        <w:pStyle w:val="SpecSection3"/>
      </w:pPr>
      <w:r w:rsidRPr="00151CA2">
        <w:t xml:space="preserve">General: The composite membrane system shall be installed to the positive side vertical wall </w:t>
      </w:r>
      <w:r>
        <w:t xml:space="preserve">or slab </w:t>
      </w:r>
      <w:r w:rsidRPr="00151CA2">
        <w:t xml:space="preserve">under strict accordance with the </w:t>
      </w:r>
      <w:r w:rsidR="003D705F" w:rsidRPr="00151CA2">
        <w:t>manufacture</w:t>
      </w:r>
      <w:r w:rsidR="003D705F">
        <w:t>r'</w:t>
      </w:r>
      <w:r w:rsidR="003D705F" w:rsidRPr="00151CA2">
        <w:t xml:space="preserve">s </w:t>
      </w:r>
      <w:r w:rsidRPr="00151CA2">
        <w:t xml:space="preserve">guideline and project specifications.  </w:t>
      </w:r>
      <w:r>
        <w:t xml:space="preserve">Complete all detailing before installing the membrane over the field of the substrate. </w:t>
      </w:r>
    </w:p>
    <w:p w14:paraId="7E3AD7EE" w14:textId="50DBD1A0" w:rsidR="00693945" w:rsidRPr="00693945" w:rsidRDefault="00693945" w:rsidP="00151CA2">
      <w:pPr>
        <w:pStyle w:val="SpecSection21"/>
      </w:pPr>
      <w:r w:rsidRPr="00693945">
        <w:t xml:space="preserve">TREATMENT OF CRACKS, JOINTS, </w:t>
      </w:r>
      <w:r w:rsidR="00151CA2">
        <w:t>corners</w:t>
      </w:r>
      <w:r w:rsidR="003D705F">
        <w:t>,</w:t>
      </w:r>
      <w:r w:rsidR="00151CA2">
        <w:t xml:space="preserve"> </w:t>
      </w:r>
      <w:r w:rsidRPr="00693945">
        <w:t>AND REPAIRED AREAS</w:t>
      </w:r>
    </w:p>
    <w:p w14:paraId="327AB21C" w14:textId="77777777" w:rsidR="00693945" w:rsidRPr="00693945" w:rsidRDefault="00693945" w:rsidP="00151CA2">
      <w:pPr>
        <w:pStyle w:val="SpecSection3"/>
      </w:pPr>
      <w:r w:rsidRPr="00693945">
        <w:t>Treat, rout, and fill cracks larger than 1/8 inch with hydraulic cement or rapid set grout.</w:t>
      </w:r>
    </w:p>
    <w:p w14:paraId="280F9E56" w14:textId="4E1E4017" w:rsidR="00693945" w:rsidRPr="00693945" w:rsidRDefault="00693945" w:rsidP="00151CA2">
      <w:pPr>
        <w:pStyle w:val="SpecSection3"/>
      </w:pPr>
      <w:r w:rsidRPr="00693945">
        <w:t xml:space="preserve">The following areas shall receive a reinforcement detail of </w:t>
      </w:r>
      <w:r w:rsidR="00BA77D0">
        <w:rPr>
          <w:b/>
          <w:bCs/>
          <w:i/>
          <w:iCs/>
        </w:rPr>
        <w:t>TurboSeal GT</w:t>
      </w:r>
      <w:r w:rsidR="00BA77D0">
        <w:t xml:space="preserve"> </w:t>
      </w:r>
      <w:r w:rsidR="00151CA2">
        <w:t xml:space="preserve">and </w:t>
      </w:r>
      <w:r w:rsidR="00017B5C" w:rsidRPr="00017B5C">
        <w:rPr>
          <w:b/>
          <w:bCs/>
          <w:i/>
          <w:iCs/>
        </w:rPr>
        <w:t>e.</w:t>
      </w:r>
      <w:r w:rsidR="00017B5C">
        <w:rPr>
          <w:b/>
          <w:bCs/>
          <w:i/>
          <w:iCs/>
        </w:rPr>
        <w:t>poly</w:t>
      </w:r>
      <w:r w:rsidRPr="00693945">
        <w:t>:</w:t>
      </w:r>
    </w:p>
    <w:p w14:paraId="7A3A0BA0" w14:textId="77777777" w:rsidR="00693945" w:rsidRPr="00693945" w:rsidRDefault="00693945" w:rsidP="00693945">
      <w:pPr>
        <w:pStyle w:val="SpecSection31"/>
      </w:pPr>
      <w:r w:rsidRPr="00693945">
        <w:t>All cracks less than 1/8 inch.</w:t>
      </w:r>
    </w:p>
    <w:p w14:paraId="1FDCF6C8" w14:textId="77777777" w:rsidR="00693945" w:rsidRPr="00693945" w:rsidRDefault="00693945" w:rsidP="00693945">
      <w:pPr>
        <w:pStyle w:val="SpecSection31"/>
      </w:pPr>
      <w:r w:rsidRPr="00693945">
        <w:t>All previously repaired cracks.</w:t>
      </w:r>
    </w:p>
    <w:p w14:paraId="7AF421A8" w14:textId="0E8C5BB8" w:rsidR="00693945" w:rsidRDefault="00693945" w:rsidP="00693945">
      <w:pPr>
        <w:pStyle w:val="SpecSection31"/>
      </w:pPr>
      <w:r w:rsidRPr="00693945">
        <w:t>All cold joints.</w:t>
      </w:r>
    </w:p>
    <w:p w14:paraId="39A76C19" w14:textId="73811260" w:rsidR="00151CA2" w:rsidRDefault="00151CA2" w:rsidP="00693945">
      <w:pPr>
        <w:pStyle w:val="SpecSection31"/>
      </w:pPr>
      <w:r>
        <w:t>All corners.</w:t>
      </w:r>
    </w:p>
    <w:p w14:paraId="7FA3DA04" w14:textId="77777777" w:rsidR="00151CA2" w:rsidRDefault="00151CA2" w:rsidP="00151CA2">
      <w:pPr>
        <w:pStyle w:val="SpecSection3"/>
      </w:pPr>
      <w:r>
        <w:lastRenderedPageBreak/>
        <w:t xml:space="preserve">Corners:  A reinforcement detail shall be applied to all transitions including all inside and outside corners, and all transitions from a horizontal to vertical planes. </w:t>
      </w:r>
    </w:p>
    <w:p w14:paraId="5F0EE65B" w14:textId="45E6703C" w:rsidR="00F8747E" w:rsidRDefault="002277B5" w:rsidP="00693945">
      <w:pPr>
        <w:pStyle w:val="SpecSection3"/>
      </w:pPr>
      <w:r>
        <w:t>Reinforcement Detail:  Apply a 90 mil</w:t>
      </w:r>
      <w:r w:rsidR="00B57125">
        <w:t xml:space="preserve"> (2.3 mm)</w:t>
      </w:r>
      <w:r>
        <w:t xml:space="preserve"> coat of </w:t>
      </w:r>
      <w:r w:rsidR="00BA77D0">
        <w:rPr>
          <w:b/>
          <w:bCs/>
          <w:i/>
          <w:iCs/>
        </w:rPr>
        <w:t xml:space="preserve">TurboSeal GT </w:t>
      </w:r>
      <w:r>
        <w:t>at detail area extending 3</w:t>
      </w:r>
      <w:r w:rsidR="00B57125">
        <w:t>-</w:t>
      </w:r>
      <w:r>
        <w:t xml:space="preserve">inches </w:t>
      </w:r>
      <w:r w:rsidR="00E92893">
        <w:t xml:space="preserve">(75 mm) </w:t>
      </w:r>
      <w:r>
        <w:t xml:space="preserve">beyond detail area.  Adhere </w:t>
      </w:r>
      <w:r w:rsidR="00017B5C">
        <w:rPr>
          <w:b/>
          <w:bCs/>
          <w:i/>
          <w:iCs/>
        </w:rPr>
        <w:t>e.poly</w:t>
      </w:r>
      <w:r w:rsidR="00F8747E">
        <w:t xml:space="preserve"> </w:t>
      </w:r>
      <w:r>
        <w:t>reinforcing</w:t>
      </w:r>
      <w:r w:rsidR="00F8747E">
        <w:t xml:space="preserve"> </w:t>
      </w:r>
      <w:r w:rsidR="00471FC9">
        <w:t xml:space="preserve">fabric </w:t>
      </w:r>
      <w:r>
        <w:t xml:space="preserve">into the </w:t>
      </w:r>
      <w:r w:rsidR="00BA77D0">
        <w:rPr>
          <w:b/>
          <w:bCs/>
          <w:i/>
          <w:iCs/>
        </w:rPr>
        <w:t>TurboSeal GT</w:t>
      </w:r>
      <w:r>
        <w:t xml:space="preserve">.  </w:t>
      </w:r>
    </w:p>
    <w:p w14:paraId="18BF5CBA" w14:textId="1069938C" w:rsidR="00151CA2" w:rsidRDefault="00151CA2" w:rsidP="00151CA2">
      <w:pPr>
        <w:pStyle w:val="SpecSection21"/>
      </w:pPr>
      <w:r>
        <w:t>sealing of penetrations</w:t>
      </w:r>
    </w:p>
    <w:p w14:paraId="44F80949" w14:textId="1C05CEC1" w:rsidR="00151CA2" w:rsidRDefault="00151CA2" w:rsidP="00151CA2">
      <w:pPr>
        <w:pStyle w:val="SpecSection3"/>
      </w:pPr>
      <w:r>
        <w:t>Standard Pipe Penetrations: Prepare membrane penetrations so they are free of any material that prohibit</w:t>
      </w:r>
      <w:r w:rsidR="003D705F">
        <w:t>s</w:t>
      </w:r>
      <w:r>
        <w:t xml:space="preserve"> the material to bond directly to the penetration surface: foam, insulation, protective coatings, etc. </w:t>
      </w:r>
    </w:p>
    <w:p w14:paraId="7A88FC79" w14:textId="722E8349" w:rsidR="00151CA2" w:rsidRDefault="00151CA2" w:rsidP="00151CA2">
      <w:pPr>
        <w:pStyle w:val="SpecSection31"/>
      </w:pPr>
      <w:r>
        <w:t xml:space="preserve">Install </w:t>
      </w:r>
      <w:r w:rsidR="005365F5" w:rsidRPr="005365F5">
        <w:rPr>
          <w:b/>
          <w:bCs/>
          <w:i/>
          <w:iCs/>
        </w:rPr>
        <w:t>e.stop gu</w:t>
      </w:r>
      <w:r w:rsidR="005365F5">
        <w:t xml:space="preserve"> </w:t>
      </w:r>
      <w:r>
        <w:t>around the penetration.</w:t>
      </w:r>
    </w:p>
    <w:p w14:paraId="744AAEAE" w14:textId="346C79DA" w:rsidR="00151CA2" w:rsidRDefault="005365F5" w:rsidP="00151CA2">
      <w:pPr>
        <w:pStyle w:val="SpecSection31"/>
      </w:pPr>
      <w:r>
        <w:t xml:space="preserve">Install a </w:t>
      </w:r>
      <w:bookmarkStart w:id="0" w:name="_Hlk44447028"/>
      <w:r>
        <w:t xml:space="preserve">penetration detail target patch </w:t>
      </w:r>
      <w:bookmarkEnd w:id="0"/>
      <w:r>
        <w:t xml:space="preserve">of </w:t>
      </w:r>
      <w:r w:rsidR="00BA77D0">
        <w:rPr>
          <w:b/>
          <w:bCs/>
          <w:i/>
          <w:iCs/>
        </w:rPr>
        <w:t xml:space="preserve">TurboSeal GT </w:t>
      </w:r>
      <w:r>
        <w:t xml:space="preserve">and </w:t>
      </w:r>
      <w:r w:rsidR="00017B5C" w:rsidRPr="00017B5C">
        <w:rPr>
          <w:b/>
          <w:bCs/>
          <w:i/>
          <w:iCs/>
        </w:rPr>
        <w:t>e.poly</w:t>
      </w:r>
      <w:r>
        <w:t xml:space="preserve"> around the penetration.</w:t>
      </w:r>
    </w:p>
    <w:p w14:paraId="20FC5C62" w14:textId="36C2947A" w:rsidR="002277B5" w:rsidRDefault="005365F5" w:rsidP="005365F5">
      <w:pPr>
        <w:pStyle w:val="SpecSection31"/>
      </w:pPr>
      <w:r>
        <w:t>Penetration</w:t>
      </w:r>
      <w:r w:rsidRPr="005365F5">
        <w:t xml:space="preserve"> detail target patch</w:t>
      </w:r>
      <w:r>
        <w:t xml:space="preserve">: </w:t>
      </w:r>
      <w:r w:rsidRPr="005365F5">
        <w:t xml:space="preserve">Apply a 90 mil </w:t>
      </w:r>
      <w:r w:rsidR="00B57125">
        <w:t>(2.3 mm)</w:t>
      </w:r>
      <w:r w:rsidR="00B57125" w:rsidRPr="005365F5">
        <w:t xml:space="preserve"> </w:t>
      </w:r>
      <w:r w:rsidRPr="005365F5">
        <w:t xml:space="preserve">coat of </w:t>
      </w:r>
      <w:r w:rsidR="00BA77D0">
        <w:rPr>
          <w:b/>
          <w:bCs/>
          <w:i/>
          <w:iCs/>
        </w:rPr>
        <w:t xml:space="preserve">TurboSeal GT </w:t>
      </w:r>
      <w:r>
        <w:t>around the penetration</w:t>
      </w:r>
      <w:r w:rsidRPr="005365F5">
        <w:t xml:space="preserve"> extending </w:t>
      </w:r>
      <w:r>
        <w:t xml:space="preserve">a minimum 4 </w:t>
      </w:r>
      <w:r w:rsidRPr="005365F5">
        <w:t>inches</w:t>
      </w:r>
      <w:r w:rsidR="00B57125">
        <w:t xml:space="preserve"> (100 mm)</w:t>
      </w:r>
      <w:r w:rsidRPr="005365F5">
        <w:t xml:space="preserve"> </w:t>
      </w:r>
      <w:r>
        <w:t xml:space="preserve">up vertically onto the penetration and a minimum 4 inches </w:t>
      </w:r>
      <w:r w:rsidR="00B57125">
        <w:t xml:space="preserve">(100 mm) </w:t>
      </w:r>
      <w:r>
        <w:t>horizontally out around the base of the penetration</w:t>
      </w:r>
      <w:r w:rsidRPr="005365F5">
        <w:t xml:space="preserve">.  Adhere </w:t>
      </w:r>
      <w:r w:rsidR="00017B5C">
        <w:rPr>
          <w:b/>
          <w:bCs/>
          <w:i/>
          <w:iCs/>
        </w:rPr>
        <w:t>e.poly</w:t>
      </w:r>
      <w:r w:rsidRPr="005365F5">
        <w:t xml:space="preserve"> reinforcing </w:t>
      </w:r>
      <w:r w:rsidR="00B57125">
        <w:t>fabric</w:t>
      </w:r>
      <w:r w:rsidR="00B57125" w:rsidRPr="005365F5">
        <w:t xml:space="preserve"> </w:t>
      </w:r>
      <w:r w:rsidRPr="005365F5">
        <w:t xml:space="preserve">into the </w:t>
      </w:r>
      <w:r w:rsidR="00BA77D0">
        <w:rPr>
          <w:b/>
          <w:bCs/>
          <w:i/>
          <w:iCs/>
        </w:rPr>
        <w:t>TurboSeal GT.</w:t>
      </w:r>
      <w:r w:rsidRPr="005365F5">
        <w:t xml:space="preserve">  </w:t>
      </w:r>
    </w:p>
    <w:p w14:paraId="4607F126" w14:textId="0DEDCBB9" w:rsidR="00E85361" w:rsidRDefault="00E85361" w:rsidP="00E85361">
      <w:pPr>
        <w:pStyle w:val="SpecSection3"/>
      </w:pPr>
      <w:r>
        <w:t>Membrane Application</w:t>
      </w:r>
    </w:p>
    <w:p w14:paraId="39BB1007" w14:textId="61C6D3E0" w:rsidR="00E85361" w:rsidRDefault="00E85361" w:rsidP="00E85361">
      <w:pPr>
        <w:pStyle w:val="SpecSection31"/>
      </w:pPr>
      <w:r>
        <w:t xml:space="preserve">Apply </w:t>
      </w:r>
      <w:r w:rsidR="00BA77D0">
        <w:rPr>
          <w:b/>
          <w:bCs/>
          <w:i/>
          <w:iCs/>
        </w:rPr>
        <w:t xml:space="preserve">TurboSeal GT </w:t>
      </w:r>
      <w:r>
        <w:t xml:space="preserve">at a rate to provide a continuous, monolithic coat of 90 mil </w:t>
      </w:r>
      <w:r w:rsidR="00B57125">
        <w:t xml:space="preserve">(2.3 mm) </w:t>
      </w:r>
      <w:r>
        <w:t>minimum thickness.</w:t>
      </w:r>
    </w:p>
    <w:p w14:paraId="7D02DBA5" w14:textId="617650CA" w:rsidR="00711900" w:rsidRPr="00711900" w:rsidRDefault="00711900" w:rsidP="00711900">
      <w:pPr>
        <w:pStyle w:val="SpecSection31"/>
      </w:pPr>
      <w:r w:rsidRPr="00711900">
        <w:t xml:space="preserve">Apply </w:t>
      </w:r>
      <w:r w:rsidR="00BA77D0">
        <w:rPr>
          <w:b/>
          <w:bCs/>
          <w:i/>
          <w:iCs/>
        </w:rPr>
        <w:t>TurboSeal GT</w:t>
      </w:r>
      <w:r w:rsidRPr="00711900">
        <w:t xml:space="preserve"> in and around penetrations and cavities to ensure the formation of </w:t>
      </w:r>
      <w:r w:rsidR="003D705F">
        <w:t xml:space="preserve">a </w:t>
      </w:r>
      <w:r w:rsidRPr="00711900">
        <w:t xml:space="preserve">monolithic seal around all penetrations.  </w:t>
      </w:r>
    </w:p>
    <w:p w14:paraId="46A231EA" w14:textId="70318529" w:rsidR="005365F5" w:rsidRDefault="00711900" w:rsidP="00E85361">
      <w:pPr>
        <w:pStyle w:val="SpecSection31"/>
      </w:pPr>
      <w:r>
        <w:t xml:space="preserve">Apply </w:t>
      </w:r>
      <w:r w:rsidR="003D705F">
        <w:t xml:space="preserve">an </w:t>
      </w:r>
      <w:r>
        <w:t xml:space="preserve">additional 90 mil </w:t>
      </w:r>
      <w:r w:rsidR="00B57125">
        <w:t xml:space="preserve">(2.3 mm) </w:t>
      </w:r>
      <w:r>
        <w:t xml:space="preserve">coat of </w:t>
      </w:r>
      <w:r w:rsidR="00BA77D0">
        <w:rPr>
          <w:b/>
          <w:bCs/>
          <w:i/>
          <w:iCs/>
        </w:rPr>
        <w:t>TurboSeal GT</w:t>
      </w:r>
      <w:r>
        <w:t xml:space="preserve"> at all penetration and detail areas.   </w:t>
      </w:r>
    </w:p>
    <w:p w14:paraId="40C54FA5" w14:textId="26B86FBC" w:rsidR="00711900" w:rsidRDefault="00711900" w:rsidP="00711900">
      <w:pPr>
        <w:pStyle w:val="SpecSection31"/>
      </w:pPr>
      <w:r w:rsidRPr="00711900">
        <w:t xml:space="preserve">Verify </w:t>
      </w:r>
      <w:r w:rsidR="003D705F">
        <w:t xml:space="preserve">the </w:t>
      </w:r>
      <w:r>
        <w:t>applied</w:t>
      </w:r>
      <w:r w:rsidRPr="00711900">
        <w:t xml:space="preserve"> thickness of </w:t>
      </w:r>
      <w:r w:rsidR="00BA77D0">
        <w:rPr>
          <w:b/>
          <w:bCs/>
          <w:i/>
          <w:iCs/>
        </w:rPr>
        <w:t>TurboSeal GT</w:t>
      </w:r>
      <w:r w:rsidRPr="00711900">
        <w:rPr>
          <w:b/>
          <w:bCs/>
          <w:i/>
          <w:iCs/>
        </w:rPr>
        <w:t xml:space="preserve"> </w:t>
      </w:r>
      <w:r w:rsidRPr="00711900">
        <w:t>every 1000 ft</w:t>
      </w:r>
      <w:r>
        <w:rPr>
          <w:vertAlign w:val="superscript"/>
        </w:rPr>
        <w:t>2</w:t>
      </w:r>
      <w:r w:rsidRPr="00711900">
        <w:t xml:space="preserve"> (93 m2).</w:t>
      </w:r>
    </w:p>
    <w:p w14:paraId="5D6625FF" w14:textId="652B0393" w:rsidR="00E85361" w:rsidRDefault="00E85361" w:rsidP="00E85361">
      <w:pPr>
        <w:pStyle w:val="SpecSection3"/>
      </w:pPr>
      <w:r>
        <w:t>Protection Layer Application:</w:t>
      </w:r>
    </w:p>
    <w:p w14:paraId="32CC9781" w14:textId="5FA851B3" w:rsidR="00E85361" w:rsidRDefault="00E85361" w:rsidP="00E85361">
      <w:pPr>
        <w:pStyle w:val="SpecSection31"/>
      </w:pPr>
      <w:r>
        <w:t xml:space="preserve">Embed protection sheet into the membrane </w:t>
      </w:r>
      <w:r w:rsidR="00471FC9">
        <w:t>immediately after membrane application</w:t>
      </w:r>
      <w:r>
        <w:t>.</w:t>
      </w:r>
    </w:p>
    <w:p w14:paraId="6DDD10F8" w14:textId="1C919DB5" w:rsidR="00E85361" w:rsidRDefault="00E85361" w:rsidP="00E85361">
      <w:pPr>
        <w:pStyle w:val="SpecSection31"/>
      </w:pPr>
      <w:r>
        <w:t>Overlap adjoining sheet edges a minimum of 6</w:t>
      </w:r>
      <w:r w:rsidR="003313A4">
        <w:t>-inches</w:t>
      </w:r>
      <w:r>
        <w:t xml:space="preserve"> </w:t>
      </w:r>
      <w:r w:rsidR="00B57125">
        <w:t xml:space="preserve">(150 mm) </w:t>
      </w:r>
      <w:r>
        <w:t>to ensure complete coverage.</w:t>
      </w:r>
    </w:p>
    <w:p w14:paraId="145E7167" w14:textId="1828AF29" w:rsidR="00E85361" w:rsidRDefault="00E85361" w:rsidP="00E85361">
      <w:pPr>
        <w:pStyle w:val="SpecSection31"/>
      </w:pPr>
      <w:r>
        <w:t xml:space="preserve">Apply </w:t>
      </w:r>
      <w:r w:rsidR="00471FC9">
        <w:t>2</w:t>
      </w:r>
      <w:r w:rsidR="00B57125">
        <w:t>-inch</w:t>
      </w:r>
      <w:r>
        <w:t xml:space="preserve"> </w:t>
      </w:r>
      <w:r w:rsidR="003313A4">
        <w:t xml:space="preserve">(50 mm) </w:t>
      </w:r>
      <w:r w:rsidR="003D705F">
        <w:t xml:space="preserve">wide </w:t>
      </w:r>
      <w:r>
        <w:t xml:space="preserve">30 mil </w:t>
      </w:r>
      <w:r w:rsidR="00B57125">
        <w:t xml:space="preserve">(0.75 mm) </w:t>
      </w:r>
      <w:r>
        <w:t xml:space="preserve">minimum thickness tack coat of </w:t>
      </w:r>
      <w:r w:rsidR="00BA77D0">
        <w:rPr>
          <w:b/>
          <w:bCs/>
          <w:i/>
          <w:iCs/>
        </w:rPr>
        <w:t>TurboSeal</w:t>
      </w:r>
      <w:r w:rsidR="00BB75BE">
        <w:rPr>
          <w:b/>
          <w:bCs/>
          <w:i/>
          <w:iCs/>
        </w:rPr>
        <w:t xml:space="preserve"> GT</w:t>
      </w:r>
      <w:r w:rsidR="00BA77D0">
        <w:rPr>
          <w:b/>
          <w:bCs/>
          <w:i/>
          <w:iCs/>
        </w:rPr>
        <w:t xml:space="preserve"> </w:t>
      </w:r>
      <w:bookmarkStart w:id="1" w:name="_Hlk45229528"/>
      <w:r w:rsidR="00D0484B">
        <w:t xml:space="preserve">within </w:t>
      </w:r>
      <w:r w:rsidR="00471FC9">
        <w:t>overlap</w:t>
      </w:r>
      <w:r>
        <w:t xml:space="preserve"> seam edge</w:t>
      </w:r>
      <w:r w:rsidR="00D0484B">
        <w:t xml:space="preserve"> along bottom sheet edge.</w:t>
      </w:r>
      <w:bookmarkEnd w:id="1"/>
    </w:p>
    <w:p w14:paraId="54E0E384" w14:textId="01266791" w:rsidR="00E85361" w:rsidRDefault="00E85361" w:rsidP="00E85361">
      <w:pPr>
        <w:pStyle w:val="SpecSection31"/>
      </w:pPr>
      <w:bookmarkStart w:id="2" w:name="_Hlk45229543"/>
      <w:r>
        <w:t xml:space="preserve">Tape all seams with </w:t>
      </w:r>
      <w:r w:rsidRPr="00E85361">
        <w:rPr>
          <w:b/>
          <w:bCs/>
          <w:i/>
          <w:iCs/>
        </w:rPr>
        <w:t>DuroTape</w:t>
      </w:r>
      <w:r>
        <w:t xml:space="preserve"> </w:t>
      </w:r>
      <w:r w:rsidR="00B57125">
        <w:t xml:space="preserve">centered along seam </w:t>
      </w:r>
      <w:r>
        <w:t xml:space="preserve">ensuring a continuously adhered seam.  Roll all seams.  </w:t>
      </w:r>
    </w:p>
    <w:bookmarkEnd w:id="2"/>
    <w:p w14:paraId="01417C33" w14:textId="46CBCCB8" w:rsidR="00E85361" w:rsidRDefault="00E85361" w:rsidP="00E85361">
      <w:pPr>
        <w:pStyle w:val="SpecSection31"/>
      </w:pPr>
      <w:r>
        <w:t>The completed composite waterproofing assembly must be protected from damage resultant from follow on trades and environmental exposure.</w:t>
      </w:r>
    </w:p>
    <w:p w14:paraId="7615800B" w14:textId="77777777" w:rsidR="00B57125" w:rsidRDefault="00B57125" w:rsidP="00B57125">
      <w:pPr>
        <w:pStyle w:val="SpecSection2"/>
      </w:pPr>
      <w:bookmarkStart w:id="3" w:name="_Hlk45229620"/>
      <w:r>
        <w:t>TERMINATION AT TOP OF GRADE</w:t>
      </w:r>
    </w:p>
    <w:p w14:paraId="31DE211B" w14:textId="06157DFA" w:rsidR="00B57125" w:rsidRDefault="00B57125" w:rsidP="00B57125">
      <w:pPr>
        <w:pStyle w:val="SpecSection3"/>
      </w:pPr>
      <w:r>
        <w:t xml:space="preserve">Terminate </w:t>
      </w:r>
      <w:r w:rsidR="003D705F">
        <w:t xml:space="preserve">the </w:t>
      </w:r>
      <w:r>
        <w:t xml:space="preserve">waterproofing system at top of grade with a termination bar.  Fasten the termination bar every 12-inches (300 mm) on-center and seal </w:t>
      </w:r>
      <w:r w:rsidR="003D705F">
        <w:t xml:space="preserve">the </w:t>
      </w:r>
      <w:r>
        <w:t xml:space="preserve">top of termination bar with a bead of </w:t>
      </w:r>
      <w:r w:rsidRPr="00711900">
        <w:rPr>
          <w:b/>
          <w:bCs/>
          <w:i/>
          <w:iCs/>
        </w:rPr>
        <w:t>PM Sealant</w:t>
      </w:r>
      <w:r>
        <w:t>.</w:t>
      </w:r>
    </w:p>
    <w:p w14:paraId="75D12C64" w14:textId="1901692F" w:rsidR="00E85361" w:rsidRDefault="00E85361" w:rsidP="00E85361">
      <w:pPr>
        <w:pStyle w:val="SpecSection2"/>
      </w:pPr>
      <w:r>
        <w:t>DRAINAGE COURSE / INSULATION / PAVER PLACEMENT</w:t>
      </w:r>
    </w:p>
    <w:p w14:paraId="74A0E7D2" w14:textId="4D695553" w:rsidR="00E85361" w:rsidRDefault="00E85361" w:rsidP="00E85361">
      <w:pPr>
        <w:pStyle w:val="SpecSection3"/>
      </w:pPr>
      <w:r>
        <w:lastRenderedPageBreak/>
        <w:t>General</w:t>
      </w:r>
    </w:p>
    <w:p w14:paraId="5BEA47EB" w14:textId="73F4C738" w:rsidR="00E85361" w:rsidRDefault="00E85361" w:rsidP="00E85361">
      <w:pPr>
        <w:pStyle w:val="SpecSection31"/>
      </w:pPr>
      <w:r>
        <w:t>Contractor shall examine the deck area to be covered with subsequent topping materials in order to ensure that all deck areas have received the membrane, the membrane is free of damage, it is properly protected, and all flashing has been properly installed, before placing the insulation.</w:t>
      </w:r>
    </w:p>
    <w:p w14:paraId="45D5DA1D" w14:textId="04B84D1D" w:rsidR="00E85361" w:rsidRDefault="00E85361" w:rsidP="00E85361">
      <w:pPr>
        <w:pStyle w:val="SpecSection31"/>
      </w:pPr>
      <w:r>
        <w:t>The drainage course (if required), insulation (if required), and other subsequent topping materials shall be installed as each section is completed.</w:t>
      </w:r>
    </w:p>
    <w:p w14:paraId="381D58E9" w14:textId="5278EBEA" w:rsidR="00E85361" w:rsidRDefault="00E85361" w:rsidP="00E85361">
      <w:pPr>
        <w:pStyle w:val="SpecSection3"/>
      </w:pPr>
      <w:r>
        <w:t xml:space="preserve">Prefabricated Drainage Course Placement </w:t>
      </w:r>
      <w:r w:rsidRPr="00685982">
        <w:rPr>
          <w:color w:val="FF0000"/>
        </w:rPr>
        <w:t>(</w:t>
      </w:r>
      <w:r w:rsidR="00685982">
        <w:rPr>
          <w:color w:val="FF0000"/>
        </w:rPr>
        <w:t xml:space="preserve">as </w:t>
      </w:r>
      <w:r w:rsidRPr="00685982">
        <w:rPr>
          <w:color w:val="FF0000"/>
        </w:rPr>
        <w:t>required)</w:t>
      </w:r>
    </w:p>
    <w:p w14:paraId="58E8BC55" w14:textId="7083DD6B" w:rsidR="00E85361" w:rsidRDefault="00E85361" w:rsidP="00E85361">
      <w:pPr>
        <w:pStyle w:val="SpecSection31"/>
      </w:pPr>
      <w:r>
        <w:t>Install drainage course on horizontal and vertical surfaces in accordance with the manufacturer's recommendations.</w:t>
      </w:r>
    </w:p>
    <w:p w14:paraId="738DF2F9" w14:textId="09E51A32" w:rsidR="00E85361" w:rsidRDefault="00E85361" w:rsidP="00E85361">
      <w:pPr>
        <w:pStyle w:val="SpecSection31"/>
      </w:pPr>
      <w:r>
        <w:t>Layout and position drainage course and allow to lay flat.  Cut and fit drainage course to perimeter and penetrations.</w:t>
      </w:r>
    </w:p>
    <w:p w14:paraId="27AF4274" w14:textId="018E98FF" w:rsidR="00E85361" w:rsidRDefault="00E85361" w:rsidP="00E85361">
      <w:pPr>
        <w:pStyle w:val="SpecSection31"/>
      </w:pPr>
      <w:r>
        <w:t xml:space="preserve">Bond all geotextile overlap edges to adjacent drainage course geotextile with an acceptable adhesive to </w:t>
      </w:r>
      <w:r w:rsidR="003D705F">
        <w:t xml:space="preserve">ensure </w:t>
      </w:r>
      <w:r>
        <w:t>geotextile integrity.</w:t>
      </w:r>
    </w:p>
    <w:p w14:paraId="099529B2" w14:textId="60268620" w:rsidR="00E85361" w:rsidRDefault="00E85361" w:rsidP="00E85361">
      <w:pPr>
        <w:pStyle w:val="SpecSection31"/>
      </w:pPr>
      <w:r>
        <w:t>Place subsequent topping materials as soon as possible.</w:t>
      </w:r>
    </w:p>
    <w:p w14:paraId="3A6D4511" w14:textId="71F0CC90" w:rsidR="00E85361" w:rsidRDefault="00E85361" w:rsidP="00E85361">
      <w:pPr>
        <w:pStyle w:val="SpecSection3"/>
      </w:pPr>
      <w:r>
        <w:t xml:space="preserve">Insulation Placement </w:t>
      </w:r>
      <w:r w:rsidRPr="00685982">
        <w:rPr>
          <w:color w:val="FF0000"/>
        </w:rPr>
        <w:t>(</w:t>
      </w:r>
      <w:r w:rsidR="00685982">
        <w:rPr>
          <w:color w:val="FF0000"/>
        </w:rPr>
        <w:t>as</w:t>
      </w:r>
      <w:r w:rsidRPr="00685982">
        <w:rPr>
          <w:color w:val="FF0000"/>
        </w:rPr>
        <w:t xml:space="preserve"> required)</w:t>
      </w:r>
    </w:p>
    <w:p w14:paraId="0CFF67E2" w14:textId="31F48F52" w:rsidR="00E85361" w:rsidRDefault="00E85361" w:rsidP="00E85361">
      <w:pPr>
        <w:pStyle w:val="SpecSection31"/>
      </w:pPr>
      <w:r>
        <w:t>Loose lay (horizontal applications) in a staggered manner and tightly butt together all insulation boards.  The maximum acceptable opening between insulation boards is 3/8</w:t>
      </w:r>
      <w:r w:rsidR="00512FD0">
        <w:t>-inch</w:t>
      </w:r>
      <w:r>
        <w:t xml:space="preserve"> (9mm).  Insulation shall be installed within 3/4</w:t>
      </w:r>
      <w:r w:rsidR="00512FD0">
        <w:t>-inch</w:t>
      </w:r>
      <w:r>
        <w:t xml:space="preserve"> (</w:t>
      </w:r>
      <w:r w:rsidR="00512FD0">
        <w:t xml:space="preserve">18 </w:t>
      </w:r>
      <w:r>
        <w:t>mm) of all projections, penetrations, etc.  When multi-layer insulation applications are involved the bottom layer of insulation shall be the thickest layer and shall be a minimum of 2</w:t>
      </w:r>
      <w:r w:rsidR="00512FD0">
        <w:t>-inch</w:t>
      </w:r>
      <w:r>
        <w:t xml:space="preserve"> thick (50 mm).  All layers shall be installed unadhered to each other and all joints staggered in relation to underlying layers.</w:t>
      </w:r>
    </w:p>
    <w:p w14:paraId="3D410040" w14:textId="013B8776" w:rsidR="00E85361" w:rsidRDefault="00E85361" w:rsidP="00E85361">
      <w:pPr>
        <w:pStyle w:val="SpecSection31"/>
      </w:pPr>
      <w:r>
        <w:t xml:space="preserve">For vertical, multi-layer applications, </w:t>
      </w:r>
      <w:r w:rsidR="003D705F">
        <w:t xml:space="preserve">the </w:t>
      </w:r>
      <w:r>
        <w:t xml:space="preserve">second layer of insulation board shall be spot adhered to the protection layer with </w:t>
      </w:r>
      <w:r w:rsidR="003D705F">
        <w:t xml:space="preserve">an </w:t>
      </w:r>
      <w:r>
        <w:t xml:space="preserve">appropriate adhesive. </w:t>
      </w:r>
    </w:p>
    <w:p w14:paraId="696203E6" w14:textId="0D972796" w:rsidR="00685982" w:rsidRDefault="00E85361" w:rsidP="00685982">
      <w:pPr>
        <w:pStyle w:val="SpecSection3"/>
      </w:pPr>
      <w:r>
        <w:t xml:space="preserve">Architectural Finish Paver Placement </w:t>
      </w:r>
      <w:r w:rsidRPr="00685982">
        <w:rPr>
          <w:color w:val="FF0000"/>
        </w:rPr>
        <w:t>(</w:t>
      </w:r>
      <w:r w:rsidR="00685982">
        <w:rPr>
          <w:color w:val="FF0000"/>
        </w:rPr>
        <w:t>as</w:t>
      </w:r>
      <w:r w:rsidRPr="00685982">
        <w:rPr>
          <w:color w:val="FF0000"/>
        </w:rPr>
        <w:t xml:space="preserve"> required)</w:t>
      </w:r>
    </w:p>
    <w:p w14:paraId="137976DA" w14:textId="248F89D6" w:rsidR="00E85361" w:rsidRDefault="00E85361" w:rsidP="00685982">
      <w:pPr>
        <w:pStyle w:val="SpecSection31"/>
      </w:pPr>
      <w:r>
        <w:t>Install architectural finish pavers on tabs or pedestals in accordance with manufacturer's recommendations and architectural layout.</w:t>
      </w:r>
    </w:p>
    <w:p w14:paraId="52572EAB" w14:textId="77777777" w:rsidR="000D48CD" w:rsidRPr="001D6ACA" w:rsidRDefault="00ED1DDB" w:rsidP="00A95ED3">
      <w:pPr>
        <w:pStyle w:val="SpecSection2"/>
      </w:pPr>
      <w:r>
        <w:t>waterstop installation</w:t>
      </w:r>
    </w:p>
    <w:p w14:paraId="75A64397" w14:textId="77777777" w:rsidR="000D48CD" w:rsidRDefault="00ED1DDB" w:rsidP="0087067F">
      <w:pPr>
        <w:pStyle w:val="SpecSection3"/>
        <w:suppressLineNumbers/>
        <w:suppressAutoHyphens/>
      </w:pPr>
      <w:r>
        <w:t xml:space="preserve">Strictly comply with installation guidelines in manufacturer’s published literature, including but not limited to, the following: </w:t>
      </w:r>
    </w:p>
    <w:p w14:paraId="067BE029" w14:textId="77777777" w:rsidR="00ED1DDB" w:rsidRDefault="00ED1DDB" w:rsidP="0087067F">
      <w:pPr>
        <w:pStyle w:val="SpecSection31"/>
        <w:suppressLineNumbers/>
        <w:suppressAutoHyphens/>
      </w:pPr>
      <w:r>
        <w:t xml:space="preserve">Apply </w:t>
      </w:r>
      <w:r w:rsidRPr="008A41F0">
        <w:rPr>
          <w:b/>
          <w:i/>
        </w:rPr>
        <w:t>BentoTak</w:t>
      </w:r>
      <w:r>
        <w:t xml:space="preserve"> at all cold joints, construction joints, steel penetrations, and steel beams</w:t>
      </w:r>
      <w:r w:rsidR="00A6327D">
        <w:t xml:space="preserve">. </w:t>
      </w:r>
    </w:p>
    <w:p w14:paraId="59533260" w14:textId="0E2B1475" w:rsidR="00ED1DDB" w:rsidRDefault="00ED1DDB" w:rsidP="0087067F">
      <w:pPr>
        <w:pStyle w:val="SpecSection31"/>
        <w:suppressLineNumbers/>
        <w:suppressAutoHyphens/>
      </w:pPr>
      <w:r>
        <w:t xml:space="preserve">Properly prepare </w:t>
      </w:r>
      <w:r w:rsidR="003D705F">
        <w:t xml:space="preserve">the </w:t>
      </w:r>
      <w:r>
        <w:t>surface to ensure complete contact to substrate, remove all debris that may prevent the adhesive bond</w:t>
      </w:r>
      <w:r w:rsidR="00A6327D">
        <w:t xml:space="preserve">. </w:t>
      </w:r>
      <w:r>
        <w:t xml:space="preserve">Wire brush steel surfaces to remove rust and remove any </w:t>
      </w:r>
      <w:r w:rsidR="003D705F">
        <w:t xml:space="preserve">contaminants </w:t>
      </w:r>
      <w:r>
        <w:t xml:space="preserve">that would prevent </w:t>
      </w:r>
      <w:r w:rsidRPr="008A41F0">
        <w:rPr>
          <w:b/>
          <w:i/>
        </w:rPr>
        <w:t>BentoTak</w:t>
      </w:r>
      <w:r>
        <w:t xml:space="preserve"> from adhering to surface</w:t>
      </w:r>
      <w:r w:rsidR="00A6327D">
        <w:t xml:space="preserve">. </w:t>
      </w:r>
      <w:r w:rsidR="00897D32">
        <w:t>Do not install in ponding water if concrete pour is greater than 7 days from installation</w:t>
      </w:r>
      <w:r w:rsidR="00A6327D">
        <w:t xml:space="preserve">. </w:t>
      </w:r>
    </w:p>
    <w:p w14:paraId="67C07087" w14:textId="4E832F74" w:rsidR="00ED1DDB" w:rsidRDefault="00ED1DDB" w:rsidP="0087067F">
      <w:pPr>
        <w:pStyle w:val="SpecSection31"/>
        <w:suppressLineNumbers/>
        <w:suppressAutoHyphens/>
      </w:pPr>
      <w:r>
        <w:t xml:space="preserve">Apply </w:t>
      </w:r>
      <w:r w:rsidR="003D705F">
        <w:t xml:space="preserve">a </w:t>
      </w:r>
      <w:r>
        <w:t xml:space="preserve">continuous strip of </w:t>
      </w:r>
      <w:r w:rsidRPr="008A41F0">
        <w:rPr>
          <w:b/>
          <w:i/>
        </w:rPr>
        <w:t>BentoTak</w:t>
      </w:r>
      <w:r>
        <w:t xml:space="preserve"> no less than </w:t>
      </w:r>
      <w:r w:rsidR="00897D32">
        <w:t>1.25</w:t>
      </w:r>
      <w:r w:rsidR="00512FD0">
        <w:t>-</w:t>
      </w:r>
      <w:r w:rsidR="00897D32">
        <w:t xml:space="preserve">inch (32 mm) </w:t>
      </w:r>
      <w:r>
        <w:t xml:space="preserve">from outside concrete face </w:t>
      </w:r>
      <w:r w:rsidR="003D705F">
        <w:t xml:space="preserve">molding the </w:t>
      </w:r>
      <w:r>
        <w:t xml:space="preserve">butting ends of </w:t>
      </w:r>
      <w:r w:rsidR="003D705F">
        <w:t xml:space="preserve">the </w:t>
      </w:r>
      <w:r>
        <w:t>strip</w:t>
      </w:r>
      <w:r w:rsidR="003D705F">
        <w:t>s</w:t>
      </w:r>
      <w:r>
        <w:t xml:space="preserve"> together without overlap. </w:t>
      </w:r>
    </w:p>
    <w:p w14:paraId="5CA9DB36" w14:textId="1A870B28" w:rsidR="00ED1DDB" w:rsidRDefault="00ED1DDB" w:rsidP="0087067F">
      <w:pPr>
        <w:pStyle w:val="SpecSection31"/>
        <w:suppressLineNumbers/>
        <w:suppressAutoHyphens/>
      </w:pPr>
      <w:r>
        <w:t xml:space="preserve">Apply a continuous </w:t>
      </w:r>
      <w:r w:rsidR="00512FD0">
        <w:t xml:space="preserve">3/8-inch (9 mm) minimum </w:t>
      </w:r>
      <w:r>
        <w:t xml:space="preserve">bead of </w:t>
      </w:r>
      <w:r w:rsidR="001A496C" w:rsidRPr="008A41F0">
        <w:rPr>
          <w:b/>
          <w:i/>
        </w:rPr>
        <w:t>e.stop</w:t>
      </w:r>
      <w:r w:rsidR="008948D7">
        <w:rPr>
          <w:b/>
          <w:i/>
        </w:rPr>
        <w:t xml:space="preserve"> </w:t>
      </w:r>
      <w:r w:rsidR="001A496C" w:rsidRPr="008A41F0">
        <w:rPr>
          <w:b/>
          <w:i/>
        </w:rPr>
        <w:t>gu</w:t>
      </w:r>
      <w:r>
        <w:t xml:space="preserve"> around the circumference of all PVC penetrations, detail areas</w:t>
      </w:r>
      <w:r w:rsidR="003D705F">
        <w:t>,</w:t>
      </w:r>
      <w:r>
        <w:t xml:space="preserve"> or to irregular concrete substrates. </w:t>
      </w:r>
    </w:p>
    <w:p w14:paraId="7B4B7D3B" w14:textId="77777777" w:rsidR="00ED1DDB" w:rsidRDefault="00ED1DDB" w:rsidP="0087067F">
      <w:pPr>
        <w:pStyle w:val="SpecSection31"/>
        <w:suppressLineNumbers/>
        <w:suppressAutoHyphens/>
      </w:pPr>
      <w:r>
        <w:lastRenderedPageBreak/>
        <w:t>Inspect for damage just prior to concrete pour and repair as needed</w:t>
      </w:r>
      <w:r w:rsidR="00A6327D">
        <w:t xml:space="preserve">. </w:t>
      </w:r>
    </w:p>
    <w:bookmarkEnd w:id="3"/>
    <w:p w14:paraId="1A103FBD" w14:textId="77777777" w:rsidR="006D7294" w:rsidRDefault="00ED1DDB" w:rsidP="006D7294">
      <w:pPr>
        <w:pStyle w:val="SpecSection2"/>
        <w:suppressLineNumbers/>
        <w:suppressAutoHyphens/>
      </w:pPr>
      <w:r>
        <w:t>Field quality control</w:t>
      </w:r>
    </w:p>
    <w:p w14:paraId="7C6A0083" w14:textId="77777777" w:rsidR="005D61B5" w:rsidRDefault="005D61B5" w:rsidP="00AE4C4E">
      <w:pPr>
        <w:pStyle w:val="SpecSection3"/>
      </w:pPr>
      <w:r w:rsidRPr="005D61B5">
        <w:t>Strictly comply with installation guidelines in manufacturer’s published literature, including but not limited to, the following:</w:t>
      </w:r>
    </w:p>
    <w:p w14:paraId="09A28D0A" w14:textId="395B0102" w:rsidR="005D61B5" w:rsidRPr="00AE4C4E" w:rsidRDefault="006D7294" w:rsidP="00AE4C4E">
      <w:pPr>
        <w:pStyle w:val="SpecSection31"/>
        <w:rPr>
          <w:caps/>
        </w:rPr>
      </w:pPr>
      <w:r w:rsidRPr="006D7294">
        <w:t xml:space="preserve">Conduct a visual inspection after the </w:t>
      </w:r>
      <w:r w:rsidR="00BA77D0">
        <w:rPr>
          <w:b/>
          <w:i/>
        </w:rPr>
        <w:t>TurboSeal GT</w:t>
      </w:r>
      <w:r w:rsidR="00CA6603">
        <w:t xml:space="preserve"> waterproofing system</w:t>
      </w:r>
      <w:r w:rsidRPr="006D7294">
        <w:t xml:space="preserve"> has been installed. Note an</w:t>
      </w:r>
      <w:r w:rsidR="005D61B5">
        <w:t xml:space="preserve">y </w:t>
      </w:r>
      <w:r w:rsidRPr="006D7294">
        <w:t>visual</w:t>
      </w:r>
      <w:r>
        <w:t xml:space="preserve"> </w:t>
      </w:r>
      <w:r w:rsidRPr="006D7294">
        <w:t>deficiencies and mark for repair.</w:t>
      </w:r>
    </w:p>
    <w:p w14:paraId="3C097E64" w14:textId="1D62CDC2" w:rsidR="006D7294" w:rsidRPr="006D7294" w:rsidRDefault="005D61B5" w:rsidP="00AE4C4E">
      <w:pPr>
        <w:pStyle w:val="SpecSection31"/>
        <w:rPr>
          <w:caps/>
        </w:rPr>
      </w:pPr>
      <w:r>
        <w:t xml:space="preserve">Inspect all </w:t>
      </w:r>
      <w:r w:rsidR="009E7C85">
        <w:t xml:space="preserve">protection sheet </w:t>
      </w:r>
      <w:r>
        <w:t>seams for complete and continuous adhesion</w:t>
      </w:r>
      <w:r w:rsidR="00A6327D">
        <w:t xml:space="preserve">. </w:t>
      </w:r>
      <w:r>
        <w:t>Note any deficiencies and mark for repair.</w:t>
      </w:r>
    </w:p>
    <w:p w14:paraId="5342A04A" w14:textId="77777777" w:rsidR="00ED1DDB" w:rsidRPr="006D7294" w:rsidRDefault="00ED1DDB" w:rsidP="006D7294">
      <w:pPr>
        <w:pStyle w:val="SpecSection2"/>
      </w:pPr>
      <w:r>
        <w:t>protection and cleaning</w:t>
      </w:r>
    </w:p>
    <w:p w14:paraId="3E0C082E" w14:textId="77777777" w:rsidR="00ED1DDB" w:rsidRDefault="00ED1DDB" w:rsidP="0087067F">
      <w:pPr>
        <w:pStyle w:val="SpecSection3"/>
        <w:suppressLineNumbers/>
        <w:suppressAutoHyphens/>
      </w:pPr>
      <w:r>
        <w:t>Strictly comply with installation guidelines in manufacturer’s published literature, including but not limited to, the following:</w:t>
      </w:r>
    </w:p>
    <w:p w14:paraId="6EA2A99F" w14:textId="72CC5282" w:rsidR="00ED1DDB" w:rsidRDefault="00ED1DDB" w:rsidP="0087067F">
      <w:pPr>
        <w:pStyle w:val="SpecSection31"/>
        <w:suppressLineNumbers/>
        <w:suppressAutoHyphens/>
      </w:pPr>
      <w:r>
        <w:t xml:space="preserve">Protect </w:t>
      </w:r>
      <w:r w:rsidR="003D705F">
        <w:t xml:space="preserve">the </w:t>
      </w:r>
      <w:r>
        <w:t xml:space="preserve">waterproofing system in accordance with manufacturer’s recommendations until </w:t>
      </w:r>
      <w:r w:rsidR="003D705F">
        <w:t xml:space="preserve">the </w:t>
      </w:r>
      <w:r>
        <w:t>placement of concrete</w:t>
      </w:r>
      <w:r w:rsidR="00A6327D">
        <w:t xml:space="preserve">. </w:t>
      </w:r>
    </w:p>
    <w:p w14:paraId="71521B97" w14:textId="77777777" w:rsidR="00ED1DDB" w:rsidRDefault="00ED1DDB" w:rsidP="0087067F">
      <w:pPr>
        <w:pStyle w:val="SpecSection31"/>
        <w:suppressLineNumbers/>
        <w:suppressAutoHyphens/>
      </w:pPr>
      <w:r>
        <w:t>Do not allow heavy equipment or machinery on top of unprotected waterproofing system.</w:t>
      </w:r>
    </w:p>
    <w:p w14:paraId="75F9602C" w14:textId="77777777" w:rsidR="00ED1DDB" w:rsidRDefault="00ED1DDB" w:rsidP="0087067F">
      <w:pPr>
        <w:pStyle w:val="SpecSection31"/>
        <w:suppressLineNumbers/>
        <w:suppressAutoHyphens/>
      </w:pPr>
      <w:r>
        <w:t>Inspect for damage just prior to placement of concrete and make repairs in accordance with manufacturer’s written guidelines and recommendations.</w:t>
      </w:r>
    </w:p>
    <w:p w14:paraId="324CCAC7" w14:textId="19C05EDE" w:rsidR="00ED1DDB" w:rsidRDefault="00ED1DDB" w:rsidP="0087067F">
      <w:pPr>
        <w:pStyle w:val="SpecSection31"/>
        <w:suppressLineNumbers/>
        <w:suppressAutoHyphens/>
      </w:pPr>
      <w:r>
        <w:t xml:space="preserve">Take care in the </w:t>
      </w:r>
      <w:r w:rsidR="00685982">
        <w:t>placement of overburden</w:t>
      </w:r>
      <w:r w:rsidR="00A6327D">
        <w:t xml:space="preserve">. </w:t>
      </w:r>
      <w:r>
        <w:t xml:space="preserve">Do not damage with </w:t>
      </w:r>
      <w:r w:rsidR="003D705F">
        <w:t>earth-</w:t>
      </w:r>
      <w:r w:rsidR="00685982">
        <w:t>moving</w:t>
      </w:r>
      <w:r>
        <w:t xml:space="preserve"> equipment</w:t>
      </w:r>
      <w:r w:rsidR="00A6327D">
        <w:t xml:space="preserve">. </w:t>
      </w:r>
    </w:p>
    <w:p w14:paraId="470C02BE" w14:textId="55CA037B" w:rsidR="00ED1DDB" w:rsidRDefault="00ED1DDB" w:rsidP="0087067F">
      <w:pPr>
        <w:pStyle w:val="SpecSection31"/>
        <w:suppressLineNumbers/>
        <w:suppressAutoHyphens/>
      </w:pPr>
      <w:r>
        <w:t>Repair areas as needed following manufacturer’s written guidelines.</w:t>
      </w:r>
    </w:p>
    <w:p w14:paraId="32D213AF" w14:textId="735EDB10" w:rsidR="00ED1DDB" w:rsidRDefault="00ED1DDB" w:rsidP="0087067F">
      <w:pPr>
        <w:pStyle w:val="SpecSection31"/>
        <w:suppressLineNumbers/>
        <w:suppressAutoHyphens/>
      </w:pPr>
      <w:r>
        <w:t xml:space="preserve">Do not leave </w:t>
      </w:r>
      <w:r w:rsidR="003D705F">
        <w:t xml:space="preserve">the </w:t>
      </w:r>
      <w:r>
        <w:t xml:space="preserve">waterproofing system exposed for longer than 60 days prior to </w:t>
      </w:r>
      <w:r w:rsidR="00685982">
        <w:t>subsequent topping materials.</w:t>
      </w:r>
    </w:p>
    <w:p w14:paraId="4049E030" w14:textId="77777777" w:rsidR="00575BCA" w:rsidRDefault="00575BCA" w:rsidP="00575BCA">
      <w:pPr>
        <w:pStyle w:val="SpecSection2"/>
        <w:keepNext w:val="0"/>
      </w:pPr>
      <w:r>
        <w:t>Repairs</w:t>
      </w:r>
    </w:p>
    <w:p w14:paraId="6D2A7371" w14:textId="77777777" w:rsidR="00575BCA" w:rsidRDefault="00301C32" w:rsidP="00575BCA">
      <w:pPr>
        <w:pStyle w:val="SpecSection3"/>
        <w:keepNext w:val="0"/>
      </w:pPr>
      <w:r>
        <w:t>Strictly comply with manufacturer’s written guidelines for repair, including but not limited to, the following</w:t>
      </w:r>
      <w:r w:rsidR="009D0CDD">
        <w:t>:</w:t>
      </w:r>
    </w:p>
    <w:p w14:paraId="109BA65F" w14:textId="41F45CFA" w:rsidR="00575BCA" w:rsidRDefault="00575BCA" w:rsidP="00575BCA">
      <w:pPr>
        <w:pStyle w:val="SpecSection31"/>
        <w:keepNext w:val="0"/>
      </w:pPr>
      <w:r w:rsidRPr="00CA24E9">
        <w:t>Inspect damaged area</w:t>
      </w:r>
      <w:r w:rsidR="003D705F">
        <w:t>s</w:t>
      </w:r>
      <w:r w:rsidRPr="00CA24E9">
        <w:t xml:space="preserve"> to determine which system components have been damaged.</w:t>
      </w:r>
    </w:p>
    <w:p w14:paraId="3E4A48C7" w14:textId="04042971" w:rsidR="00301C32" w:rsidRDefault="00301C32" w:rsidP="00575BCA">
      <w:pPr>
        <w:pStyle w:val="SpecSection31"/>
        <w:keepNext w:val="0"/>
      </w:pPr>
      <w:r>
        <w:t xml:space="preserve">For punctures in the </w:t>
      </w:r>
      <w:r w:rsidR="009E7C85">
        <w:t xml:space="preserve">waterproofing system </w:t>
      </w:r>
      <w:r w:rsidR="00685982">
        <w:t>protection sheet</w:t>
      </w:r>
      <w:r>
        <w:t xml:space="preserve"> </w:t>
      </w:r>
      <w:r w:rsidR="00DB25E8">
        <w:t xml:space="preserve">smaller than </w:t>
      </w:r>
      <w:r w:rsidR="00685982">
        <w:t>1</w:t>
      </w:r>
      <w:r w:rsidR="009E7C85">
        <w:t>/4</w:t>
      </w:r>
      <w:r w:rsidR="00512FD0">
        <w:t>-</w:t>
      </w:r>
      <w:r w:rsidR="00685982">
        <w:t xml:space="preserve">inch </w:t>
      </w:r>
      <w:r w:rsidR="00751483">
        <w:t>(</w:t>
      </w:r>
      <w:r w:rsidR="009E7C85">
        <w:t>12</w:t>
      </w:r>
      <w:r w:rsidR="00751483">
        <w:t xml:space="preserve"> mm)</w:t>
      </w:r>
      <w:r w:rsidR="00DB25E8">
        <w:t xml:space="preserve"> in diameter, </w:t>
      </w:r>
      <w:r>
        <w:t>appl</w:t>
      </w:r>
      <w:r w:rsidR="009E7C85">
        <w:t>y a</w:t>
      </w:r>
      <w:r>
        <w:t xml:space="preserve"> </w:t>
      </w:r>
      <w:r w:rsidR="009E7C85">
        <w:rPr>
          <w:b/>
          <w:i/>
        </w:rPr>
        <w:t>DuroTape</w:t>
      </w:r>
      <w:r w:rsidR="009E7C85">
        <w:t xml:space="preserve"> patch </w:t>
      </w:r>
      <w:r>
        <w:t>over the damaged area</w:t>
      </w:r>
      <w:r w:rsidR="00A6327D">
        <w:t xml:space="preserve">. </w:t>
      </w:r>
    </w:p>
    <w:p w14:paraId="747B202C" w14:textId="583734EF" w:rsidR="00685982" w:rsidRPr="00CA24E9" w:rsidRDefault="00685982" w:rsidP="00575BCA">
      <w:pPr>
        <w:pStyle w:val="SpecSection31"/>
        <w:keepNext w:val="0"/>
      </w:pPr>
      <w:r>
        <w:t>For areas where more than two punctures exist in any 1 square foot area</w:t>
      </w:r>
      <w:r w:rsidR="009E7C85">
        <w:t xml:space="preserve"> of the waterproofing system protection sheet</w:t>
      </w:r>
      <w:r>
        <w:t xml:space="preserve">, regardless of size, apply an appropriately sized patch of protection sheet and </w:t>
      </w:r>
      <w:r w:rsidR="009E7C85">
        <w:t xml:space="preserve">minimum 90 mil </w:t>
      </w:r>
      <w:bookmarkStart w:id="4" w:name="_Hlk45229730"/>
      <w:r w:rsidR="00512FD0">
        <w:t xml:space="preserve">(2.3 mm) </w:t>
      </w:r>
      <w:bookmarkEnd w:id="4"/>
      <w:r w:rsidR="009E7C85">
        <w:t xml:space="preserve">thick layer of </w:t>
      </w:r>
      <w:r w:rsidR="00BA77D0">
        <w:rPr>
          <w:b/>
          <w:bCs/>
          <w:i/>
          <w:iCs/>
        </w:rPr>
        <w:t>TurboSeal GT</w:t>
      </w:r>
      <w:r>
        <w:t xml:space="preserve"> that extends 6</w:t>
      </w:r>
      <w:r w:rsidR="00512FD0">
        <w:t>-</w:t>
      </w:r>
      <w:r>
        <w:t>inches (150 mm)</w:t>
      </w:r>
      <w:r w:rsidRPr="00CA24E9">
        <w:t xml:space="preserve"> beyond the damaged area.</w:t>
      </w:r>
    </w:p>
    <w:p w14:paraId="42D6D1F6" w14:textId="0941399A" w:rsidR="00575BCA" w:rsidRPr="00CA24E9" w:rsidRDefault="00301C32" w:rsidP="00575BCA">
      <w:pPr>
        <w:pStyle w:val="SpecSection31"/>
        <w:keepNext w:val="0"/>
      </w:pPr>
      <w:r>
        <w:t xml:space="preserve">For damages or punctures larger than </w:t>
      </w:r>
      <w:r w:rsidR="00685982">
        <w:t>1</w:t>
      </w:r>
      <w:r w:rsidR="009E7C85">
        <w:t>/4</w:t>
      </w:r>
      <w:r w:rsidR="00512FD0">
        <w:t>-</w:t>
      </w:r>
      <w:r w:rsidR="00C227FB">
        <w:t>inch</w:t>
      </w:r>
      <w:r>
        <w:t xml:space="preserve"> </w:t>
      </w:r>
      <w:r w:rsidR="00751483">
        <w:t>(</w:t>
      </w:r>
      <w:r w:rsidR="009E7C85">
        <w:t>12</w:t>
      </w:r>
      <w:r w:rsidR="00751483">
        <w:t xml:space="preserve"> mm) </w:t>
      </w:r>
      <w:r>
        <w:t xml:space="preserve">in diameter, apply an appropriately sized patch of </w:t>
      </w:r>
      <w:r w:rsidR="00685982">
        <w:t xml:space="preserve">protection sheet and </w:t>
      </w:r>
      <w:r w:rsidR="009E7C85">
        <w:t xml:space="preserve">minimum 90 mil </w:t>
      </w:r>
      <w:r w:rsidR="00512FD0">
        <w:t xml:space="preserve">(2.3 mm) </w:t>
      </w:r>
      <w:r w:rsidR="009E7C85">
        <w:t xml:space="preserve">thick layer of </w:t>
      </w:r>
      <w:r w:rsidR="00BA77D0">
        <w:rPr>
          <w:b/>
          <w:bCs/>
          <w:i/>
          <w:iCs/>
        </w:rPr>
        <w:t>TurboSeal GT</w:t>
      </w:r>
      <w:r w:rsidR="00685982">
        <w:t xml:space="preserve"> </w:t>
      </w:r>
      <w:r>
        <w:t>that</w:t>
      </w:r>
      <w:r w:rsidR="00575BCA">
        <w:t xml:space="preserve"> extend</w:t>
      </w:r>
      <w:r>
        <w:t>s</w:t>
      </w:r>
      <w:r w:rsidR="00575BCA">
        <w:t xml:space="preserve"> 6</w:t>
      </w:r>
      <w:r w:rsidR="00512FD0">
        <w:t>-</w:t>
      </w:r>
      <w:r w:rsidR="00575BCA">
        <w:t>inches</w:t>
      </w:r>
      <w:r w:rsidR="00751483">
        <w:t xml:space="preserve"> (150 mm)</w:t>
      </w:r>
      <w:r w:rsidR="00575BCA" w:rsidRPr="00CA24E9">
        <w:t xml:space="preserve"> beyond the damaged area</w:t>
      </w:r>
      <w:r w:rsidR="00A6327D" w:rsidRPr="00CA24E9">
        <w:t>.</w:t>
      </w:r>
      <w:r w:rsidR="00A6327D">
        <w:t xml:space="preserve"> </w:t>
      </w:r>
    </w:p>
    <w:p w14:paraId="464191C6" w14:textId="77777777" w:rsidR="00575BCA" w:rsidRPr="00CA24E9" w:rsidRDefault="00575BCA" w:rsidP="00575BCA">
      <w:pPr>
        <w:pStyle w:val="SpecSection31"/>
      </w:pPr>
      <w:r w:rsidRPr="00CA24E9">
        <w:t xml:space="preserve">Apply the remaining layers as specified. </w:t>
      </w:r>
    </w:p>
    <w:p w14:paraId="5C8236BD" w14:textId="77777777" w:rsidR="00454CC6" w:rsidRDefault="00454CC6" w:rsidP="0087067F">
      <w:pPr>
        <w:pStyle w:val="SpecSection1"/>
        <w:numPr>
          <w:ilvl w:val="0"/>
          <w:numId w:val="0"/>
        </w:numPr>
        <w:suppressLineNumbers/>
        <w:suppressAutoHyphens/>
      </w:pPr>
    </w:p>
    <w:p w14:paraId="0A7ADA63" w14:textId="77777777" w:rsidR="006915CD" w:rsidRPr="004357D9" w:rsidRDefault="00454CC6" w:rsidP="0087067F">
      <w:pPr>
        <w:keepNext/>
        <w:keepLines/>
        <w:suppressLineNumbers/>
        <w:suppressAutoHyphens/>
        <w:jc w:val="center"/>
        <w:rPr>
          <w:rFonts w:ascii="Arial" w:hAnsi="Arial" w:cs="Arial"/>
        </w:rPr>
      </w:pPr>
      <w:r>
        <w:rPr>
          <w:rFonts w:ascii="Arial" w:hAnsi="Arial" w:cs="Arial"/>
        </w:rPr>
        <w:t>End of Section</w:t>
      </w:r>
    </w:p>
    <w:sectPr w:rsidR="006915CD" w:rsidRPr="004357D9" w:rsidSect="00073C76">
      <w:footerReference w:type="even" r:id="rId14"/>
      <w:footerReference w:type="default" r:id="rId15"/>
      <w:type w:val="continuous"/>
      <w:pgSz w:w="12240" w:h="15840"/>
      <w:pgMar w:top="1080" w:right="1440" w:bottom="108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B1652F" w14:textId="77777777" w:rsidR="00E33ABE" w:rsidRDefault="00E33ABE" w:rsidP="00D63ED6">
      <w:r>
        <w:separator/>
      </w:r>
    </w:p>
  </w:endnote>
  <w:endnote w:type="continuationSeparator" w:id="0">
    <w:p w14:paraId="4E2F22C6" w14:textId="77777777" w:rsidR="00E33ABE" w:rsidRDefault="00E33ABE" w:rsidP="00D63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5EF30" w14:textId="77777777" w:rsidR="00946ACF" w:rsidRDefault="00946ACF" w:rsidP="001927C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C85D475" w14:textId="77777777" w:rsidR="00946ACF" w:rsidRDefault="00946A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B4E05" w14:textId="77777777" w:rsidR="00946ACF" w:rsidRPr="00EB1A53" w:rsidRDefault="00946ACF" w:rsidP="001927C9">
    <w:pPr>
      <w:pStyle w:val="Footer"/>
      <w:framePr w:wrap="none" w:vAnchor="text" w:hAnchor="margin" w:xAlign="center" w:y="1"/>
      <w:rPr>
        <w:rStyle w:val="PageNumber"/>
        <w:rFonts w:ascii="Arial" w:hAnsi="Arial" w:cs="Arial"/>
        <w:sz w:val="16"/>
        <w:szCs w:val="16"/>
      </w:rPr>
    </w:pPr>
    <w:r w:rsidRPr="00EB1A53">
      <w:rPr>
        <w:rStyle w:val="PageNumber"/>
        <w:rFonts w:ascii="Arial" w:hAnsi="Arial" w:cs="Arial"/>
        <w:sz w:val="16"/>
        <w:szCs w:val="16"/>
      </w:rPr>
      <w:fldChar w:fldCharType="begin"/>
    </w:r>
    <w:r w:rsidRPr="00EB1A53">
      <w:rPr>
        <w:rStyle w:val="PageNumber"/>
        <w:rFonts w:ascii="Arial" w:hAnsi="Arial" w:cs="Arial"/>
        <w:sz w:val="16"/>
        <w:szCs w:val="16"/>
      </w:rPr>
      <w:instrText xml:space="preserve">PAGE  </w:instrText>
    </w:r>
    <w:r w:rsidRPr="00EB1A53">
      <w:rPr>
        <w:rStyle w:val="PageNumber"/>
        <w:rFonts w:ascii="Arial" w:hAnsi="Arial" w:cs="Arial"/>
        <w:sz w:val="16"/>
        <w:szCs w:val="16"/>
      </w:rPr>
      <w:fldChar w:fldCharType="separate"/>
    </w:r>
    <w:r>
      <w:rPr>
        <w:rStyle w:val="PageNumber"/>
        <w:rFonts w:ascii="Arial" w:hAnsi="Arial" w:cs="Arial"/>
        <w:noProof/>
        <w:sz w:val="16"/>
        <w:szCs w:val="16"/>
      </w:rPr>
      <w:t>1</w:t>
    </w:r>
    <w:r w:rsidRPr="00EB1A53">
      <w:rPr>
        <w:rStyle w:val="PageNumber"/>
        <w:rFonts w:ascii="Arial" w:hAnsi="Arial" w:cs="Arial"/>
        <w:sz w:val="16"/>
        <w:szCs w:val="16"/>
      </w:rPr>
      <w:fldChar w:fldCharType="end"/>
    </w:r>
  </w:p>
  <w:p w14:paraId="62ECE04B" w14:textId="617AF98D" w:rsidR="00946ACF" w:rsidRPr="00D63ED6" w:rsidRDefault="00946ACF">
    <w:pPr>
      <w:pStyle w:val="Footer"/>
      <w:rPr>
        <w:rFonts w:ascii="Arial" w:hAnsi="Arial" w:cs="Arial"/>
        <w:sz w:val="16"/>
        <w:szCs w:val="16"/>
      </w:rPr>
    </w:pPr>
    <w:r w:rsidRPr="00D63ED6">
      <w:rPr>
        <w:rFonts w:ascii="Arial" w:hAnsi="Arial" w:cs="Arial"/>
        <w:sz w:val="16"/>
        <w:szCs w:val="16"/>
      </w:rPr>
      <w:sym w:font="Symbol" w:char="F0D3"/>
    </w:r>
    <w:r>
      <w:rPr>
        <w:rFonts w:ascii="Arial" w:hAnsi="Arial" w:cs="Arial"/>
        <w:sz w:val="16"/>
        <w:szCs w:val="16"/>
      </w:rPr>
      <w:t>2020</w:t>
    </w:r>
    <w:r w:rsidRPr="00D63ED6">
      <w:rPr>
        <w:rFonts w:ascii="Arial" w:hAnsi="Arial" w:cs="Arial"/>
        <w:sz w:val="16"/>
        <w:szCs w:val="16"/>
      </w:rPr>
      <w:t xml:space="preserve"> </w:t>
    </w:r>
    <w:r>
      <w:rPr>
        <w:rFonts w:ascii="Arial" w:hAnsi="Arial" w:cs="Arial"/>
        <w:sz w:val="16"/>
        <w:szCs w:val="16"/>
      </w:rPr>
      <w:t>EPRO</w:t>
    </w:r>
    <w:r w:rsidRPr="00D63ED6">
      <w:rPr>
        <w:rFonts w:ascii="Arial" w:hAnsi="Arial" w:cs="Arial"/>
        <w:sz w:val="16"/>
        <w:szCs w:val="16"/>
      </w:rPr>
      <w:t xml:space="preserve"> Services</w:t>
    </w:r>
    <w:r>
      <w:rPr>
        <w:rFonts w:ascii="Arial" w:hAnsi="Arial" w:cs="Arial"/>
        <w:sz w:val="16"/>
        <w:szCs w:val="16"/>
      </w:rPr>
      <w:t xml:space="preserve">, Inc. </w:t>
    </w:r>
    <w:r w:rsidRPr="0037041D">
      <w:rPr>
        <w:rFonts w:ascii="Arial" w:hAnsi="Arial" w:cs="Arial"/>
        <w:sz w:val="16"/>
        <w:szCs w:val="16"/>
      </w:rPr>
      <w:t>Epro</w:t>
    </w:r>
    <w:r w:rsidR="00BA77D0">
      <w:rPr>
        <w:rFonts w:ascii="Arial" w:hAnsi="Arial" w:cs="Arial"/>
        <w:sz w:val="16"/>
        <w:szCs w:val="16"/>
      </w:rPr>
      <w:t>TurboSeal</w:t>
    </w:r>
    <w:r w:rsidRPr="0037041D">
      <w:rPr>
        <w:rFonts w:ascii="Arial" w:hAnsi="Arial" w:cs="Arial"/>
        <w:sz w:val="16"/>
        <w:szCs w:val="16"/>
      </w:rPr>
      <w:t>.</w:t>
    </w:r>
    <w:r>
      <w:rPr>
        <w:rFonts w:ascii="Arial" w:hAnsi="Arial" w:cs="Arial"/>
        <w:sz w:val="16"/>
        <w:szCs w:val="16"/>
      </w:rPr>
      <w:t>FH.v1.06.20g</w:t>
    </w:r>
    <w:r w:rsidRPr="0037041D">
      <w:rPr>
        <w:rFonts w:ascii="Arial" w:hAnsi="Arial" w:cs="Arial"/>
        <w:sz w:val="16"/>
        <w:szCs w:val="16"/>
      </w:rPr>
      <w: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C3C82E" w14:textId="77777777" w:rsidR="00E33ABE" w:rsidRDefault="00E33ABE" w:rsidP="00D63ED6">
      <w:r>
        <w:separator/>
      </w:r>
    </w:p>
  </w:footnote>
  <w:footnote w:type="continuationSeparator" w:id="0">
    <w:p w14:paraId="44D09629" w14:textId="77777777" w:rsidR="00E33ABE" w:rsidRDefault="00E33ABE" w:rsidP="00D63E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61E5A"/>
    <w:multiLevelType w:val="hybridMultilevel"/>
    <w:tmpl w:val="2D1AC9C6"/>
    <w:lvl w:ilvl="0" w:tplc="22F2137E">
      <w:start w:val="1"/>
      <w:numFmt w:val="decimal"/>
      <w:lvlText w:val="%1."/>
      <w:lvlJc w:val="left"/>
      <w:pPr>
        <w:ind w:left="1794" w:hanging="360"/>
      </w:pPr>
      <w:rPr>
        <w:rFonts w:hint="default"/>
        <w:color w:val="000000"/>
      </w:rPr>
    </w:lvl>
    <w:lvl w:ilvl="1" w:tplc="04090019" w:tentative="1">
      <w:start w:val="1"/>
      <w:numFmt w:val="lowerLetter"/>
      <w:lvlText w:val="%2."/>
      <w:lvlJc w:val="left"/>
      <w:pPr>
        <w:ind w:left="2514" w:hanging="360"/>
      </w:pPr>
    </w:lvl>
    <w:lvl w:ilvl="2" w:tplc="0409001B" w:tentative="1">
      <w:start w:val="1"/>
      <w:numFmt w:val="lowerRoman"/>
      <w:lvlText w:val="%3."/>
      <w:lvlJc w:val="right"/>
      <w:pPr>
        <w:ind w:left="3234" w:hanging="180"/>
      </w:pPr>
    </w:lvl>
    <w:lvl w:ilvl="3" w:tplc="0409000F" w:tentative="1">
      <w:start w:val="1"/>
      <w:numFmt w:val="decimal"/>
      <w:lvlText w:val="%4."/>
      <w:lvlJc w:val="left"/>
      <w:pPr>
        <w:ind w:left="3954" w:hanging="360"/>
      </w:pPr>
    </w:lvl>
    <w:lvl w:ilvl="4" w:tplc="04090019" w:tentative="1">
      <w:start w:val="1"/>
      <w:numFmt w:val="lowerLetter"/>
      <w:lvlText w:val="%5."/>
      <w:lvlJc w:val="left"/>
      <w:pPr>
        <w:ind w:left="4674" w:hanging="360"/>
      </w:pPr>
    </w:lvl>
    <w:lvl w:ilvl="5" w:tplc="0409001B" w:tentative="1">
      <w:start w:val="1"/>
      <w:numFmt w:val="lowerRoman"/>
      <w:lvlText w:val="%6."/>
      <w:lvlJc w:val="right"/>
      <w:pPr>
        <w:ind w:left="5394" w:hanging="180"/>
      </w:pPr>
    </w:lvl>
    <w:lvl w:ilvl="6" w:tplc="0409000F" w:tentative="1">
      <w:start w:val="1"/>
      <w:numFmt w:val="decimal"/>
      <w:lvlText w:val="%7."/>
      <w:lvlJc w:val="left"/>
      <w:pPr>
        <w:ind w:left="6114" w:hanging="360"/>
      </w:pPr>
    </w:lvl>
    <w:lvl w:ilvl="7" w:tplc="04090019" w:tentative="1">
      <w:start w:val="1"/>
      <w:numFmt w:val="lowerLetter"/>
      <w:lvlText w:val="%8."/>
      <w:lvlJc w:val="left"/>
      <w:pPr>
        <w:ind w:left="6834" w:hanging="360"/>
      </w:pPr>
    </w:lvl>
    <w:lvl w:ilvl="8" w:tplc="0409001B" w:tentative="1">
      <w:start w:val="1"/>
      <w:numFmt w:val="lowerRoman"/>
      <w:lvlText w:val="%9."/>
      <w:lvlJc w:val="right"/>
      <w:pPr>
        <w:ind w:left="7554" w:hanging="180"/>
      </w:pPr>
    </w:lvl>
  </w:abstractNum>
  <w:abstractNum w:abstractNumId="1" w15:restartNumberingAfterBreak="0">
    <w:nsid w:val="0DE711BC"/>
    <w:multiLevelType w:val="multilevel"/>
    <w:tmpl w:val="C0FC2102"/>
    <w:lvl w:ilvl="0">
      <w:start w:val="1"/>
      <w:numFmt w:val="decimal"/>
      <w:lvlText w:val="%1."/>
      <w:lvlJc w:val="left"/>
      <w:pPr>
        <w:ind w:left="1134" w:hanging="360"/>
      </w:pPr>
      <w:rPr>
        <w:rFonts w:hint="default"/>
      </w:rPr>
    </w:lvl>
    <w:lvl w:ilvl="1">
      <w:start w:val="3"/>
      <w:numFmt w:val="decimalZero"/>
      <w:isLgl/>
      <w:lvlText w:val="%1.%2"/>
      <w:lvlJc w:val="left"/>
      <w:pPr>
        <w:ind w:left="1218" w:hanging="444"/>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494" w:hanging="720"/>
      </w:pPr>
      <w:rPr>
        <w:rFonts w:hint="default"/>
      </w:rPr>
    </w:lvl>
    <w:lvl w:ilvl="4">
      <w:start w:val="1"/>
      <w:numFmt w:val="decimal"/>
      <w:isLgl/>
      <w:lvlText w:val="%1.%2.%3.%4.%5"/>
      <w:lvlJc w:val="left"/>
      <w:pPr>
        <w:ind w:left="1854" w:hanging="1080"/>
      </w:pPr>
      <w:rPr>
        <w:rFonts w:hint="default"/>
      </w:rPr>
    </w:lvl>
    <w:lvl w:ilvl="5">
      <w:start w:val="1"/>
      <w:numFmt w:val="decimal"/>
      <w:isLgl/>
      <w:lvlText w:val="%1.%2.%3.%4.%5.%6"/>
      <w:lvlJc w:val="left"/>
      <w:pPr>
        <w:ind w:left="1854" w:hanging="1080"/>
      </w:pPr>
      <w:rPr>
        <w:rFonts w:hint="default"/>
      </w:rPr>
    </w:lvl>
    <w:lvl w:ilvl="6">
      <w:start w:val="1"/>
      <w:numFmt w:val="decimal"/>
      <w:isLgl/>
      <w:lvlText w:val="%1.%2.%3.%4.%5.%6.%7"/>
      <w:lvlJc w:val="left"/>
      <w:pPr>
        <w:ind w:left="2214" w:hanging="1440"/>
      </w:pPr>
      <w:rPr>
        <w:rFonts w:hint="default"/>
      </w:rPr>
    </w:lvl>
    <w:lvl w:ilvl="7">
      <w:start w:val="1"/>
      <w:numFmt w:val="decimal"/>
      <w:isLgl/>
      <w:lvlText w:val="%1.%2.%3.%4.%5.%6.%7.%8"/>
      <w:lvlJc w:val="left"/>
      <w:pPr>
        <w:ind w:left="2214" w:hanging="1440"/>
      </w:pPr>
      <w:rPr>
        <w:rFonts w:hint="default"/>
      </w:rPr>
    </w:lvl>
    <w:lvl w:ilvl="8">
      <w:start w:val="1"/>
      <w:numFmt w:val="decimal"/>
      <w:isLgl/>
      <w:lvlText w:val="%1.%2.%3.%4.%5.%6.%7.%8.%9"/>
      <w:lvlJc w:val="left"/>
      <w:pPr>
        <w:ind w:left="2574" w:hanging="1800"/>
      </w:pPr>
      <w:rPr>
        <w:rFonts w:hint="default"/>
      </w:rPr>
    </w:lvl>
  </w:abstractNum>
  <w:abstractNum w:abstractNumId="2" w15:restartNumberingAfterBreak="0">
    <w:nsid w:val="0EFC0CED"/>
    <w:multiLevelType w:val="singleLevel"/>
    <w:tmpl w:val="19345F28"/>
    <w:lvl w:ilvl="0">
      <w:start w:val="4"/>
      <w:numFmt w:val="decimal"/>
      <w:lvlText w:val="%1."/>
      <w:lvlJc w:val="left"/>
      <w:pPr>
        <w:tabs>
          <w:tab w:val="num" w:pos="1080"/>
        </w:tabs>
        <w:ind w:left="1080" w:hanging="360"/>
      </w:pPr>
      <w:rPr>
        <w:rFonts w:hint="default"/>
      </w:rPr>
    </w:lvl>
  </w:abstractNum>
  <w:abstractNum w:abstractNumId="3" w15:restartNumberingAfterBreak="0">
    <w:nsid w:val="0FCA6831"/>
    <w:multiLevelType w:val="hybridMultilevel"/>
    <w:tmpl w:val="72F24706"/>
    <w:lvl w:ilvl="0" w:tplc="9AE4A51A">
      <w:start w:val="1"/>
      <w:numFmt w:val="lowerLetter"/>
      <w:lvlText w:val="%1."/>
      <w:lvlJc w:val="left"/>
      <w:pPr>
        <w:ind w:left="1728" w:hanging="360"/>
      </w:pPr>
      <w:rPr>
        <w:rFonts w:hint="default"/>
      </w:r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4" w15:restartNumberingAfterBreak="0">
    <w:nsid w:val="198A083B"/>
    <w:multiLevelType w:val="hybridMultilevel"/>
    <w:tmpl w:val="E4ECD9C8"/>
    <w:lvl w:ilvl="0" w:tplc="7EEC8744">
      <w:start w:val="1"/>
      <w:numFmt w:val="lowerLetter"/>
      <w:lvlText w:val="%1."/>
      <w:lvlJc w:val="left"/>
      <w:pPr>
        <w:ind w:left="1728" w:hanging="360"/>
      </w:pPr>
      <w:rPr>
        <w:rFonts w:hint="default"/>
      </w:r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5" w15:restartNumberingAfterBreak="0">
    <w:nsid w:val="310C5F87"/>
    <w:multiLevelType w:val="hybridMultilevel"/>
    <w:tmpl w:val="087012A0"/>
    <w:lvl w:ilvl="0" w:tplc="2B6406BE">
      <w:start w:val="1"/>
      <w:numFmt w:val="lowerLetter"/>
      <w:lvlText w:val="%1."/>
      <w:lvlJc w:val="left"/>
      <w:pPr>
        <w:ind w:left="972" w:hanging="360"/>
      </w:pPr>
      <w:rPr>
        <w:rFonts w:cs="Arial" w:hint="default"/>
        <w:color w:val="000000"/>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6" w15:restartNumberingAfterBreak="0">
    <w:nsid w:val="42417354"/>
    <w:multiLevelType w:val="hybridMultilevel"/>
    <w:tmpl w:val="75A82F9A"/>
    <w:lvl w:ilvl="0" w:tplc="E29C2856">
      <w:start w:val="1"/>
      <w:numFmt w:val="upp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D67334B"/>
    <w:multiLevelType w:val="hybridMultilevel"/>
    <w:tmpl w:val="E2CC4378"/>
    <w:lvl w:ilvl="0" w:tplc="54FA5BA2">
      <w:start w:val="1"/>
      <w:numFmt w:val="lowerLetter"/>
      <w:lvlText w:val="%1."/>
      <w:lvlJc w:val="left"/>
      <w:pPr>
        <w:ind w:left="1728" w:hanging="360"/>
      </w:pPr>
      <w:rPr>
        <w:rFonts w:hint="default"/>
      </w:r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8" w15:restartNumberingAfterBreak="0">
    <w:nsid w:val="50290999"/>
    <w:multiLevelType w:val="multilevel"/>
    <w:tmpl w:val="593EFC5C"/>
    <w:lvl w:ilvl="0">
      <w:start w:val="1"/>
      <w:numFmt w:val="decimal"/>
      <w:suff w:val="space"/>
      <w:lvlText w:val="Part %1 -"/>
      <w:lvlJc w:val="left"/>
      <w:pPr>
        <w:ind w:left="3150" w:firstLine="0"/>
      </w:pPr>
      <w:rPr>
        <w:rFonts w:hint="default"/>
      </w:rPr>
    </w:lvl>
    <w:lvl w:ilvl="1">
      <w:start w:val="1"/>
      <w:numFmt w:val="decimal"/>
      <w:lvlText w:val="%1.%2"/>
      <w:lvlJc w:val="left"/>
      <w:pPr>
        <w:tabs>
          <w:tab w:val="num" w:pos="648"/>
        </w:tabs>
        <w:ind w:left="0" w:firstLine="0"/>
      </w:pPr>
      <w:rPr>
        <w:rFonts w:hint="default"/>
        <w:color w:val="auto"/>
      </w:rPr>
    </w:lvl>
    <w:lvl w:ilvl="2">
      <w:start w:val="1"/>
      <w:numFmt w:val="decimal"/>
      <w:lvlText w:val="%1.%2.%3"/>
      <w:lvlJc w:val="left"/>
      <w:pPr>
        <w:tabs>
          <w:tab w:val="num" w:pos="648"/>
        </w:tabs>
        <w:ind w:left="0" w:firstLine="0"/>
      </w:pPr>
      <w:rPr>
        <w:rFonts w:hint="default"/>
      </w:rPr>
    </w:lvl>
    <w:lvl w:ilvl="3">
      <w:start w:val="1"/>
      <w:numFmt w:val="upperLetter"/>
      <w:lvlText w:val="%4."/>
      <w:lvlJc w:val="left"/>
      <w:pPr>
        <w:tabs>
          <w:tab w:val="num" w:pos="612"/>
        </w:tabs>
        <w:ind w:left="612" w:hanging="432"/>
      </w:pPr>
      <w:rPr>
        <w:rFonts w:hint="default"/>
        <w:b w:val="0"/>
        <w:color w:val="auto"/>
      </w:rPr>
    </w:lvl>
    <w:lvl w:ilvl="4">
      <w:start w:val="1"/>
      <w:numFmt w:val="decimal"/>
      <w:lvlText w:val="%5."/>
      <w:lvlJc w:val="left"/>
      <w:pPr>
        <w:tabs>
          <w:tab w:val="num" w:pos="1368"/>
        </w:tabs>
        <w:ind w:left="1368" w:hanging="648"/>
      </w:pPr>
      <w:rPr>
        <w:b w:val="0"/>
        <w:color w:val="auto"/>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9" w15:restartNumberingAfterBreak="0">
    <w:nsid w:val="579818B4"/>
    <w:multiLevelType w:val="hybridMultilevel"/>
    <w:tmpl w:val="1F44FEBC"/>
    <w:lvl w:ilvl="0" w:tplc="44D62DE6">
      <w:start w:val="1"/>
      <w:numFmt w:val="lowerLetter"/>
      <w:lvlText w:val="%1."/>
      <w:lvlJc w:val="left"/>
      <w:pPr>
        <w:ind w:left="1728" w:hanging="360"/>
      </w:pPr>
      <w:rPr>
        <w:rFonts w:hint="default"/>
      </w:r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10" w15:restartNumberingAfterBreak="0">
    <w:nsid w:val="5C4E5E91"/>
    <w:multiLevelType w:val="hybridMultilevel"/>
    <w:tmpl w:val="537C4F96"/>
    <w:lvl w:ilvl="0" w:tplc="22FA4960">
      <w:start w:val="1"/>
      <w:numFmt w:val="lowerLetter"/>
      <w:lvlText w:val="%1."/>
      <w:lvlJc w:val="left"/>
      <w:pPr>
        <w:ind w:left="1728" w:hanging="360"/>
      </w:pPr>
      <w:rPr>
        <w:rFonts w:hint="default"/>
      </w:r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11" w15:restartNumberingAfterBreak="0">
    <w:nsid w:val="61164E83"/>
    <w:multiLevelType w:val="hybridMultilevel"/>
    <w:tmpl w:val="8EBC5F8C"/>
    <w:lvl w:ilvl="0" w:tplc="1DF24E4E">
      <w:start w:val="1"/>
      <w:numFmt w:val="upperLetter"/>
      <w:lvlText w:val="%1."/>
      <w:lvlJc w:val="left"/>
      <w:pPr>
        <w:ind w:left="1728" w:hanging="360"/>
      </w:pPr>
      <w:rPr>
        <w:rFonts w:hint="default"/>
      </w:r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12" w15:restartNumberingAfterBreak="0">
    <w:nsid w:val="6B864134"/>
    <w:multiLevelType w:val="multilevel"/>
    <w:tmpl w:val="0409001F"/>
    <w:styleLink w:val="Specification"/>
    <w:lvl w:ilvl="0">
      <w:start w:val="1"/>
      <w:numFmt w:val="decimal"/>
      <w:lvlText w:val="%1."/>
      <w:lvlJc w:val="left"/>
      <w:pPr>
        <w:ind w:left="1080" w:hanging="360"/>
      </w:pPr>
      <w:rPr>
        <w:rFonts w:ascii="Arial" w:hAnsi="Arial"/>
        <w:b/>
        <w:sz w:val="24"/>
      </w:rPr>
    </w:lvl>
    <w:lvl w:ilvl="1">
      <w:start w:val="1"/>
      <w:numFmt w:val="decimal"/>
      <w:lvlText w:val="%1.%2."/>
      <w:lvlJc w:val="left"/>
      <w:pPr>
        <w:ind w:left="1152" w:hanging="432"/>
      </w:pPr>
      <w:rPr>
        <w:rFonts w:ascii="Arial" w:hAnsi="Arial"/>
        <w:sz w:val="20"/>
      </w:rPr>
    </w:lvl>
    <w:lvl w:ilvl="2">
      <w:start w:val="1"/>
      <w:numFmt w:val="upperLetter"/>
      <w:lvlText w:val="%1.%2.%3."/>
      <w:lvlJc w:val="left"/>
      <w:pPr>
        <w:ind w:left="1944" w:hanging="504"/>
      </w:pPr>
      <w:rPr>
        <w:rFonts w:ascii="Arial" w:hAnsi="Arial"/>
        <w:sz w:val="20"/>
      </w:rPr>
    </w:lvl>
    <w:lvl w:ilvl="3">
      <w:start w:val="1"/>
      <w:numFmt w:val="decimal"/>
      <w:lvlText w:val="%1.%2.%3.%4."/>
      <w:lvlJc w:val="left"/>
      <w:pPr>
        <w:ind w:left="2448" w:hanging="648"/>
      </w:pPr>
      <w:rPr>
        <w:rFonts w:ascii="Arial" w:hAnsi="Arial"/>
        <w:sz w:val="20"/>
      </w:r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3" w15:restartNumberingAfterBreak="0">
    <w:nsid w:val="6D00731F"/>
    <w:multiLevelType w:val="hybridMultilevel"/>
    <w:tmpl w:val="92A65C0E"/>
    <w:lvl w:ilvl="0" w:tplc="8DA8EC5E">
      <w:start w:val="1"/>
      <w:numFmt w:val="lowerLetter"/>
      <w:lvlText w:val="%1."/>
      <w:lvlJc w:val="left"/>
      <w:pPr>
        <w:ind w:left="1728" w:hanging="360"/>
      </w:pPr>
      <w:rPr>
        <w:rFonts w:hint="default"/>
      </w:r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14" w15:restartNumberingAfterBreak="0">
    <w:nsid w:val="78CB5D81"/>
    <w:multiLevelType w:val="multilevel"/>
    <w:tmpl w:val="C4E4D102"/>
    <w:lvl w:ilvl="0">
      <w:start w:val="1"/>
      <w:numFmt w:val="decimal"/>
      <w:pStyle w:val="SpecSection1"/>
      <w:suff w:val="space"/>
      <w:lvlText w:val="Part %1 -"/>
      <w:lvlJc w:val="left"/>
      <w:pPr>
        <w:ind w:left="3150" w:firstLine="0"/>
      </w:pPr>
      <w:rPr>
        <w:rFonts w:hint="default"/>
      </w:rPr>
    </w:lvl>
    <w:lvl w:ilvl="1">
      <w:start w:val="1"/>
      <w:numFmt w:val="decimal"/>
      <w:pStyle w:val="SpecSection2"/>
      <w:lvlText w:val="%1.%2"/>
      <w:lvlJc w:val="left"/>
      <w:pPr>
        <w:tabs>
          <w:tab w:val="num" w:pos="648"/>
        </w:tabs>
        <w:ind w:left="0" w:firstLine="0"/>
      </w:pPr>
      <w:rPr>
        <w:rFonts w:hint="default"/>
        <w:color w:val="auto"/>
      </w:rPr>
    </w:lvl>
    <w:lvl w:ilvl="2">
      <w:start w:val="1"/>
      <w:numFmt w:val="decimal"/>
      <w:pStyle w:val="SpecSection21"/>
      <w:lvlText w:val="%1.%2.%3"/>
      <w:lvlJc w:val="left"/>
      <w:pPr>
        <w:tabs>
          <w:tab w:val="num" w:pos="648"/>
        </w:tabs>
        <w:ind w:left="0" w:firstLine="0"/>
      </w:pPr>
      <w:rPr>
        <w:rFonts w:hint="default"/>
      </w:rPr>
    </w:lvl>
    <w:lvl w:ilvl="3">
      <w:start w:val="1"/>
      <w:numFmt w:val="upperLetter"/>
      <w:pStyle w:val="SpecSection3"/>
      <w:lvlText w:val="%4."/>
      <w:lvlJc w:val="left"/>
      <w:pPr>
        <w:tabs>
          <w:tab w:val="num" w:pos="612"/>
        </w:tabs>
        <w:ind w:left="612" w:hanging="432"/>
      </w:pPr>
      <w:rPr>
        <w:rFonts w:hint="default"/>
        <w:b w:val="0"/>
        <w:color w:val="auto"/>
      </w:rPr>
    </w:lvl>
    <w:lvl w:ilvl="4">
      <w:start w:val="1"/>
      <w:numFmt w:val="decimal"/>
      <w:pStyle w:val="SpecSection31"/>
      <w:lvlText w:val="%5."/>
      <w:lvlJc w:val="left"/>
      <w:pPr>
        <w:tabs>
          <w:tab w:val="num" w:pos="1368"/>
        </w:tabs>
        <w:ind w:left="1368" w:hanging="648"/>
      </w:pPr>
      <w:rPr>
        <w:rFonts w:hint="default"/>
        <w:b w:val="0"/>
        <w:i w:val="0"/>
        <w:iCs w:val="0"/>
        <w:color w:val="auto"/>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5" w15:restartNumberingAfterBreak="0">
    <w:nsid w:val="7EE02F0A"/>
    <w:multiLevelType w:val="multilevel"/>
    <w:tmpl w:val="B7C8F472"/>
    <w:lvl w:ilvl="0">
      <w:start w:val="1"/>
      <w:numFmt w:val="decimal"/>
      <w:pStyle w:val="2008LEV1"/>
      <w:lvlText w:val="PART %1 -"/>
      <w:lvlJc w:val="left"/>
      <w:pPr>
        <w:tabs>
          <w:tab w:val="num" w:pos="864"/>
        </w:tabs>
        <w:ind w:left="864" w:firstLine="0"/>
      </w:pPr>
      <w:rPr>
        <w:rFonts w:ascii="Arial Black" w:hAnsi="Arial Black" w:hint="default"/>
        <w:b w:val="0"/>
        <w:i/>
        <w:sz w:val="20"/>
      </w:rPr>
    </w:lvl>
    <w:lvl w:ilvl="1">
      <w:start w:val="1"/>
      <w:numFmt w:val="decimal"/>
      <w:pStyle w:val="2008LEV2"/>
      <w:lvlText w:val="%1.%2."/>
      <w:lvlJc w:val="left"/>
      <w:pPr>
        <w:tabs>
          <w:tab w:val="num" w:pos="864"/>
        </w:tabs>
        <w:ind w:left="864" w:hanging="864"/>
      </w:pPr>
      <w:rPr>
        <w:rFonts w:ascii="Arial Black" w:hAnsi="Arial Black" w:hint="default"/>
        <w:b w:val="0"/>
        <w:i/>
        <w:sz w:val="20"/>
      </w:rPr>
    </w:lvl>
    <w:lvl w:ilvl="2">
      <w:start w:val="1"/>
      <w:numFmt w:val="decimal"/>
      <w:pStyle w:val="2008LEV3"/>
      <w:lvlText w:val="%1.%2.%3."/>
      <w:lvlJc w:val="left"/>
      <w:pPr>
        <w:tabs>
          <w:tab w:val="num" w:pos="864"/>
        </w:tabs>
        <w:ind w:left="864" w:hanging="864"/>
      </w:pPr>
      <w:rPr>
        <w:rFonts w:ascii="Arial" w:hAnsi="Arial" w:hint="default"/>
        <w:b w:val="0"/>
        <w:i w:val="0"/>
        <w:sz w:val="20"/>
      </w:rPr>
    </w:lvl>
    <w:lvl w:ilvl="3">
      <w:start w:val="1"/>
      <w:numFmt w:val="decimal"/>
      <w:pStyle w:val="2008LEV4"/>
      <w:lvlText w:val="%1.%2.%3.%4."/>
      <w:lvlJc w:val="left"/>
      <w:pPr>
        <w:tabs>
          <w:tab w:val="num" w:pos="864"/>
        </w:tabs>
        <w:ind w:left="1800" w:hanging="936"/>
      </w:pPr>
      <w:rPr>
        <w:rFonts w:ascii="Arial" w:hAnsi="Arial" w:hint="default"/>
        <w:b w:val="0"/>
        <w:i w:val="0"/>
        <w:sz w:val="20"/>
      </w:rPr>
    </w:lvl>
    <w:lvl w:ilvl="4">
      <w:start w:val="1"/>
      <w:numFmt w:val="decimal"/>
      <w:pStyle w:val="2008LEV5"/>
      <w:lvlText w:val="%1.%2.%3.%4.%5."/>
      <w:lvlJc w:val="left"/>
      <w:pPr>
        <w:tabs>
          <w:tab w:val="num" w:pos="954"/>
        </w:tabs>
        <w:ind w:left="2970" w:hanging="1080"/>
      </w:pPr>
      <w:rPr>
        <w:rFonts w:ascii="Arial" w:hAnsi="Arial" w:hint="default"/>
        <w:b w:val="0"/>
        <w:i w:val="0"/>
        <w:sz w:val="20"/>
      </w:rPr>
    </w:lvl>
    <w:lvl w:ilvl="5">
      <w:start w:val="1"/>
      <w:numFmt w:val="decimal"/>
      <w:pStyle w:val="2008LEV6"/>
      <w:lvlText w:val="%1.%2.%3.%4.%5.%6."/>
      <w:lvlJc w:val="left"/>
      <w:pPr>
        <w:tabs>
          <w:tab w:val="num" w:pos="864"/>
        </w:tabs>
        <w:ind w:left="2880" w:hanging="1080"/>
      </w:pPr>
      <w:rPr>
        <w:rFonts w:ascii="Arial" w:hAnsi="Arial" w:hint="default"/>
        <w:b w:val="0"/>
        <w:i w:val="0"/>
        <w:sz w:val="20"/>
      </w:rPr>
    </w:lvl>
    <w:lvl w:ilvl="6">
      <w:start w:val="1"/>
      <w:numFmt w:val="decimal"/>
      <w:pStyle w:val="2008LEV7"/>
      <w:lvlText w:val="%1.%2.%3.%4.%5.%6.%7."/>
      <w:lvlJc w:val="left"/>
      <w:pPr>
        <w:tabs>
          <w:tab w:val="num" w:pos="864"/>
        </w:tabs>
        <w:ind w:left="3600" w:hanging="1800"/>
      </w:pPr>
      <w:rPr>
        <w:rFonts w:ascii="Arial" w:hAnsi="Arial" w:hint="default"/>
        <w:b w:val="0"/>
        <w:i w:val="0"/>
        <w:sz w:val="20"/>
      </w:rPr>
    </w:lvl>
    <w:lvl w:ilvl="7">
      <w:start w:val="1"/>
      <w:numFmt w:val="decimal"/>
      <w:pStyle w:val="2008LEV8"/>
      <w:lvlText w:val="%1.%2.%3.%4.%5.%6.%7.%8."/>
      <w:lvlJc w:val="left"/>
      <w:pPr>
        <w:tabs>
          <w:tab w:val="num" w:pos="1224"/>
        </w:tabs>
        <w:ind w:left="3600" w:hanging="1800"/>
      </w:pPr>
      <w:rPr>
        <w:rFonts w:hint="default"/>
      </w:rPr>
    </w:lvl>
    <w:lvl w:ilvl="8">
      <w:start w:val="1"/>
      <w:numFmt w:val="decimal"/>
      <w:pStyle w:val="2008LEV9"/>
      <w:lvlText w:val="%1.%2.%3.%4.%5.%6.%7.%8.%9."/>
      <w:lvlJc w:val="left"/>
      <w:pPr>
        <w:tabs>
          <w:tab w:val="num" w:pos="1224"/>
        </w:tabs>
        <w:ind w:left="3600" w:hanging="1800"/>
      </w:pPr>
      <w:rPr>
        <w:rFonts w:hint="default"/>
      </w:rPr>
    </w:lvl>
  </w:abstractNum>
  <w:num w:numId="1">
    <w:abstractNumId w:val="12"/>
  </w:num>
  <w:num w:numId="2">
    <w:abstractNumId w:val="14"/>
  </w:num>
  <w:num w:numId="3">
    <w:abstractNumId w:val="15"/>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num>
  <w:num w:numId="8">
    <w:abstractNumId w:val="2"/>
  </w:num>
  <w:num w:numId="9">
    <w:abstractNumId w:val="6"/>
  </w:num>
  <w:num w:numId="10">
    <w:abstractNumId w:val="14"/>
  </w:num>
  <w:num w:numId="11">
    <w:abstractNumId w:val="8"/>
  </w:num>
  <w:num w:numId="12">
    <w:abstractNumId w:val="11"/>
  </w:num>
  <w:num w:numId="13">
    <w:abstractNumId w:val="4"/>
  </w:num>
  <w:num w:numId="14">
    <w:abstractNumId w:val="10"/>
  </w:num>
  <w:num w:numId="15">
    <w:abstractNumId w:val="7"/>
  </w:num>
  <w:num w:numId="16">
    <w:abstractNumId w:val="9"/>
  </w:num>
  <w:num w:numId="17">
    <w:abstractNumId w:val="13"/>
  </w:num>
  <w:num w:numId="18">
    <w:abstractNumId w:val="3"/>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5"/>
  </w:num>
  <w:num w:numId="22">
    <w:abstractNumId w:val="14"/>
    <w:lvlOverride w:ilvl="0">
      <w:startOverride w:val="1"/>
    </w:lvlOverride>
    <w:lvlOverride w:ilvl="1">
      <w:startOverride w:val="1"/>
    </w:lvlOverride>
    <w:lvlOverride w:ilvl="2">
      <w:startOverride w:val="1"/>
    </w:lvlOverride>
    <w:lvlOverride w:ilvl="3">
      <w:startOverride w:val="1"/>
    </w:lvlOverride>
  </w:num>
  <w:num w:numId="23">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Y3NrI0sTA2NjGyNDNS0lEKTi0uzszPAykwqwUAcSEG9iwAAAA="/>
  </w:docVars>
  <w:rsids>
    <w:rsidRoot w:val="00FB2AE9"/>
    <w:rsid w:val="0000200B"/>
    <w:rsid w:val="00002E0D"/>
    <w:rsid w:val="00010071"/>
    <w:rsid w:val="000106D7"/>
    <w:rsid w:val="000173D9"/>
    <w:rsid w:val="000174FE"/>
    <w:rsid w:val="00017B5C"/>
    <w:rsid w:val="000212F9"/>
    <w:rsid w:val="000215ED"/>
    <w:rsid w:val="000228AF"/>
    <w:rsid w:val="00022A93"/>
    <w:rsid w:val="00025A32"/>
    <w:rsid w:val="000304AF"/>
    <w:rsid w:val="000309F9"/>
    <w:rsid w:val="00033AD4"/>
    <w:rsid w:val="00034497"/>
    <w:rsid w:val="0004060A"/>
    <w:rsid w:val="00041E93"/>
    <w:rsid w:val="0004674A"/>
    <w:rsid w:val="000476CD"/>
    <w:rsid w:val="00052570"/>
    <w:rsid w:val="00053E6B"/>
    <w:rsid w:val="00056502"/>
    <w:rsid w:val="000623DE"/>
    <w:rsid w:val="00070BAE"/>
    <w:rsid w:val="00071217"/>
    <w:rsid w:val="00071B14"/>
    <w:rsid w:val="00073C76"/>
    <w:rsid w:val="00074DA8"/>
    <w:rsid w:val="000751DD"/>
    <w:rsid w:val="00082A3D"/>
    <w:rsid w:val="00082A71"/>
    <w:rsid w:val="000834B8"/>
    <w:rsid w:val="00084536"/>
    <w:rsid w:val="00097DF6"/>
    <w:rsid w:val="000A5AC2"/>
    <w:rsid w:val="000A641D"/>
    <w:rsid w:val="000A7057"/>
    <w:rsid w:val="000B1C77"/>
    <w:rsid w:val="000B24C1"/>
    <w:rsid w:val="000B5BFA"/>
    <w:rsid w:val="000C3C56"/>
    <w:rsid w:val="000D1423"/>
    <w:rsid w:val="000D48CD"/>
    <w:rsid w:val="000D711F"/>
    <w:rsid w:val="000E0422"/>
    <w:rsid w:val="000E3CB1"/>
    <w:rsid w:val="000E772D"/>
    <w:rsid w:val="000F0EF8"/>
    <w:rsid w:val="000F4814"/>
    <w:rsid w:val="000F616F"/>
    <w:rsid w:val="000F75F3"/>
    <w:rsid w:val="00101D63"/>
    <w:rsid w:val="001065F5"/>
    <w:rsid w:val="00112EC7"/>
    <w:rsid w:val="001147AD"/>
    <w:rsid w:val="00121D29"/>
    <w:rsid w:val="001232D2"/>
    <w:rsid w:val="00126137"/>
    <w:rsid w:val="00140001"/>
    <w:rsid w:val="00140894"/>
    <w:rsid w:val="00145F92"/>
    <w:rsid w:val="0015026D"/>
    <w:rsid w:val="0015074F"/>
    <w:rsid w:val="00151780"/>
    <w:rsid w:val="00151CA2"/>
    <w:rsid w:val="00151CB7"/>
    <w:rsid w:val="00156636"/>
    <w:rsid w:val="00157539"/>
    <w:rsid w:val="0016112B"/>
    <w:rsid w:val="001657E1"/>
    <w:rsid w:val="00166AD0"/>
    <w:rsid w:val="00166C6E"/>
    <w:rsid w:val="0017088A"/>
    <w:rsid w:val="00171AAC"/>
    <w:rsid w:val="0017228E"/>
    <w:rsid w:val="00180E1D"/>
    <w:rsid w:val="00185CC9"/>
    <w:rsid w:val="001862BC"/>
    <w:rsid w:val="001869A7"/>
    <w:rsid w:val="0018744B"/>
    <w:rsid w:val="001927C9"/>
    <w:rsid w:val="00194E3A"/>
    <w:rsid w:val="001A24E9"/>
    <w:rsid w:val="001A2890"/>
    <w:rsid w:val="001A496C"/>
    <w:rsid w:val="001A6952"/>
    <w:rsid w:val="001B158B"/>
    <w:rsid w:val="001B1FD0"/>
    <w:rsid w:val="001B530B"/>
    <w:rsid w:val="001B5648"/>
    <w:rsid w:val="001C1239"/>
    <w:rsid w:val="001C2867"/>
    <w:rsid w:val="001C5BD7"/>
    <w:rsid w:val="001C6E8B"/>
    <w:rsid w:val="001C77BB"/>
    <w:rsid w:val="001D36D3"/>
    <w:rsid w:val="001D5C06"/>
    <w:rsid w:val="001D6ACA"/>
    <w:rsid w:val="001D74F3"/>
    <w:rsid w:val="001E228A"/>
    <w:rsid w:val="001E23EA"/>
    <w:rsid w:val="001E36BB"/>
    <w:rsid w:val="001E4966"/>
    <w:rsid w:val="001E6204"/>
    <w:rsid w:val="001E7F3E"/>
    <w:rsid w:val="001F1A25"/>
    <w:rsid w:val="001F3693"/>
    <w:rsid w:val="001F71BD"/>
    <w:rsid w:val="001F74C0"/>
    <w:rsid w:val="00203938"/>
    <w:rsid w:val="00205271"/>
    <w:rsid w:val="0021228F"/>
    <w:rsid w:val="0021294A"/>
    <w:rsid w:val="00222F18"/>
    <w:rsid w:val="002277B5"/>
    <w:rsid w:val="002279B3"/>
    <w:rsid w:val="002279F7"/>
    <w:rsid w:val="00237849"/>
    <w:rsid w:val="0024561C"/>
    <w:rsid w:val="00250102"/>
    <w:rsid w:val="0025256E"/>
    <w:rsid w:val="002525F9"/>
    <w:rsid w:val="00253AFE"/>
    <w:rsid w:val="00255952"/>
    <w:rsid w:val="002614E1"/>
    <w:rsid w:val="002632DD"/>
    <w:rsid w:val="00265F7C"/>
    <w:rsid w:val="002706D1"/>
    <w:rsid w:val="00272055"/>
    <w:rsid w:val="00272E2F"/>
    <w:rsid w:val="002737D4"/>
    <w:rsid w:val="00274526"/>
    <w:rsid w:val="00274C21"/>
    <w:rsid w:val="0028297E"/>
    <w:rsid w:val="00293BDE"/>
    <w:rsid w:val="00297AF4"/>
    <w:rsid w:val="002A3BC9"/>
    <w:rsid w:val="002A7107"/>
    <w:rsid w:val="002B0EA2"/>
    <w:rsid w:val="002B2C82"/>
    <w:rsid w:val="002B2F58"/>
    <w:rsid w:val="002B4CA6"/>
    <w:rsid w:val="002B595E"/>
    <w:rsid w:val="002C2A3B"/>
    <w:rsid w:val="002C3BA1"/>
    <w:rsid w:val="002C4F50"/>
    <w:rsid w:val="002C7F9B"/>
    <w:rsid w:val="002D1474"/>
    <w:rsid w:val="002E180C"/>
    <w:rsid w:val="002E2F35"/>
    <w:rsid w:val="002E35BF"/>
    <w:rsid w:val="002E4A50"/>
    <w:rsid w:val="002F15E1"/>
    <w:rsid w:val="002F1838"/>
    <w:rsid w:val="002F360D"/>
    <w:rsid w:val="002F7A2F"/>
    <w:rsid w:val="00301C32"/>
    <w:rsid w:val="003073F2"/>
    <w:rsid w:val="00315D6B"/>
    <w:rsid w:val="00315F30"/>
    <w:rsid w:val="00320876"/>
    <w:rsid w:val="00320CB6"/>
    <w:rsid w:val="0032788A"/>
    <w:rsid w:val="00330A39"/>
    <w:rsid w:val="003313A4"/>
    <w:rsid w:val="003343E0"/>
    <w:rsid w:val="003356C4"/>
    <w:rsid w:val="0033647C"/>
    <w:rsid w:val="00344522"/>
    <w:rsid w:val="0034594A"/>
    <w:rsid w:val="00347B0C"/>
    <w:rsid w:val="00351330"/>
    <w:rsid w:val="0035263F"/>
    <w:rsid w:val="003559FD"/>
    <w:rsid w:val="00364123"/>
    <w:rsid w:val="003700CE"/>
    <w:rsid w:val="0037041D"/>
    <w:rsid w:val="00371F2A"/>
    <w:rsid w:val="00374123"/>
    <w:rsid w:val="00382603"/>
    <w:rsid w:val="00384F9C"/>
    <w:rsid w:val="00386484"/>
    <w:rsid w:val="00391D58"/>
    <w:rsid w:val="003934DF"/>
    <w:rsid w:val="003940FE"/>
    <w:rsid w:val="00395209"/>
    <w:rsid w:val="003A467D"/>
    <w:rsid w:val="003A57B3"/>
    <w:rsid w:val="003A78A8"/>
    <w:rsid w:val="003B7EF4"/>
    <w:rsid w:val="003C2F53"/>
    <w:rsid w:val="003C3465"/>
    <w:rsid w:val="003C5202"/>
    <w:rsid w:val="003C52E8"/>
    <w:rsid w:val="003D115B"/>
    <w:rsid w:val="003D14D2"/>
    <w:rsid w:val="003D5CD5"/>
    <w:rsid w:val="003D705F"/>
    <w:rsid w:val="003E1180"/>
    <w:rsid w:val="003E271A"/>
    <w:rsid w:val="003E3619"/>
    <w:rsid w:val="003E3E9A"/>
    <w:rsid w:val="003E4D0A"/>
    <w:rsid w:val="003E525A"/>
    <w:rsid w:val="003F6804"/>
    <w:rsid w:val="00400AB9"/>
    <w:rsid w:val="00400E66"/>
    <w:rsid w:val="00401904"/>
    <w:rsid w:val="00405EAF"/>
    <w:rsid w:val="004069A9"/>
    <w:rsid w:val="00406D88"/>
    <w:rsid w:val="00413B51"/>
    <w:rsid w:val="00415A0A"/>
    <w:rsid w:val="00420176"/>
    <w:rsid w:val="00423674"/>
    <w:rsid w:val="00423846"/>
    <w:rsid w:val="00426071"/>
    <w:rsid w:val="004266C3"/>
    <w:rsid w:val="00426A4E"/>
    <w:rsid w:val="004318ED"/>
    <w:rsid w:val="00434FEF"/>
    <w:rsid w:val="004357D9"/>
    <w:rsid w:val="00443F27"/>
    <w:rsid w:val="004455DC"/>
    <w:rsid w:val="00447A73"/>
    <w:rsid w:val="00450146"/>
    <w:rsid w:val="00452107"/>
    <w:rsid w:val="00454B97"/>
    <w:rsid w:val="00454CC6"/>
    <w:rsid w:val="004565E1"/>
    <w:rsid w:val="00470B36"/>
    <w:rsid w:val="00471015"/>
    <w:rsid w:val="00471FC9"/>
    <w:rsid w:val="00477865"/>
    <w:rsid w:val="00482CB2"/>
    <w:rsid w:val="004832C2"/>
    <w:rsid w:val="00497CC7"/>
    <w:rsid w:val="004A6114"/>
    <w:rsid w:val="004D14FD"/>
    <w:rsid w:val="004D2537"/>
    <w:rsid w:val="004D4597"/>
    <w:rsid w:val="004D61B9"/>
    <w:rsid w:val="004D7429"/>
    <w:rsid w:val="004D7F49"/>
    <w:rsid w:val="004E17F5"/>
    <w:rsid w:val="004E3570"/>
    <w:rsid w:val="004E41E3"/>
    <w:rsid w:val="004E6CF0"/>
    <w:rsid w:val="004F2B34"/>
    <w:rsid w:val="004F3965"/>
    <w:rsid w:val="004F3E0A"/>
    <w:rsid w:val="004F3E5A"/>
    <w:rsid w:val="00504314"/>
    <w:rsid w:val="00512FD0"/>
    <w:rsid w:val="00516AAC"/>
    <w:rsid w:val="005176BC"/>
    <w:rsid w:val="00532DDC"/>
    <w:rsid w:val="0053498F"/>
    <w:rsid w:val="00536215"/>
    <w:rsid w:val="005365F5"/>
    <w:rsid w:val="00537B58"/>
    <w:rsid w:val="00542575"/>
    <w:rsid w:val="005471FD"/>
    <w:rsid w:val="005505A8"/>
    <w:rsid w:val="00554ABD"/>
    <w:rsid w:val="00554F27"/>
    <w:rsid w:val="00557287"/>
    <w:rsid w:val="005629EA"/>
    <w:rsid w:val="005659C7"/>
    <w:rsid w:val="00570990"/>
    <w:rsid w:val="00571628"/>
    <w:rsid w:val="00571B47"/>
    <w:rsid w:val="00575BCA"/>
    <w:rsid w:val="00580AEA"/>
    <w:rsid w:val="005813A6"/>
    <w:rsid w:val="0059107F"/>
    <w:rsid w:val="00597EA7"/>
    <w:rsid w:val="005B0714"/>
    <w:rsid w:val="005B09BC"/>
    <w:rsid w:val="005B2AF1"/>
    <w:rsid w:val="005B38B5"/>
    <w:rsid w:val="005B43AA"/>
    <w:rsid w:val="005D61B5"/>
    <w:rsid w:val="005D6335"/>
    <w:rsid w:val="005E5FA6"/>
    <w:rsid w:val="005E72A1"/>
    <w:rsid w:val="005F0FA5"/>
    <w:rsid w:val="005F10B9"/>
    <w:rsid w:val="005F11CD"/>
    <w:rsid w:val="005F30FD"/>
    <w:rsid w:val="00603A61"/>
    <w:rsid w:val="006054D6"/>
    <w:rsid w:val="00611987"/>
    <w:rsid w:val="00615C3E"/>
    <w:rsid w:val="00623EA3"/>
    <w:rsid w:val="00623F72"/>
    <w:rsid w:val="006246CE"/>
    <w:rsid w:val="00632D14"/>
    <w:rsid w:val="00640736"/>
    <w:rsid w:val="00640CA6"/>
    <w:rsid w:val="0064339C"/>
    <w:rsid w:val="00643B84"/>
    <w:rsid w:val="00645CCD"/>
    <w:rsid w:val="00650B08"/>
    <w:rsid w:val="00651E85"/>
    <w:rsid w:val="00654FD5"/>
    <w:rsid w:val="006601B1"/>
    <w:rsid w:val="00663A9E"/>
    <w:rsid w:val="0066515D"/>
    <w:rsid w:val="006660AB"/>
    <w:rsid w:val="00670A41"/>
    <w:rsid w:val="006730D3"/>
    <w:rsid w:val="006853CF"/>
    <w:rsid w:val="00685982"/>
    <w:rsid w:val="006915CD"/>
    <w:rsid w:val="00693945"/>
    <w:rsid w:val="00693B83"/>
    <w:rsid w:val="006945A5"/>
    <w:rsid w:val="006A57EC"/>
    <w:rsid w:val="006A7F15"/>
    <w:rsid w:val="006B1103"/>
    <w:rsid w:val="006C3304"/>
    <w:rsid w:val="006C3BAD"/>
    <w:rsid w:val="006C44E1"/>
    <w:rsid w:val="006C5A9D"/>
    <w:rsid w:val="006D361A"/>
    <w:rsid w:val="006D3B25"/>
    <w:rsid w:val="006D4D99"/>
    <w:rsid w:val="006D515C"/>
    <w:rsid w:val="006D7294"/>
    <w:rsid w:val="006E2F89"/>
    <w:rsid w:val="006E61FE"/>
    <w:rsid w:val="006E76F2"/>
    <w:rsid w:val="006E7ED6"/>
    <w:rsid w:val="006F2426"/>
    <w:rsid w:val="006F27BD"/>
    <w:rsid w:val="006F38B7"/>
    <w:rsid w:val="006F3B80"/>
    <w:rsid w:val="00701F63"/>
    <w:rsid w:val="007043EB"/>
    <w:rsid w:val="00706C29"/>
    <w:rsid w:val="00710CB8"/>
    <w:rsid w:val="00710DAA"/>
    <w:rsid w:val="00711900"/>
    <w:rsid w:val="007175DC"/>
    <w:rsid w:val="00723E18"/>
    <w:rsid w:val="00730532"/>
    <w:rsid w:val="00732ADD"/>
    <w:rsid w:val="00733EA9"/>
    <w:rsid w:val="00750E3C"/>
    <w:rsid w:val="00751483"/>
    <w:rsid w:val="00752500"/>
    <w:rsid w:val="00752592"/>
    <w:rsid w:val="007553E8"/>
    <w:rsid w:val="007611D5"/>
    <w:rsid w:val="007671D3"/>
    <w:rsid w:val="00770868"/>
    <w:rsid w:val="00775569"/>
    <w:rsid w:val="00776FF2"/>
    <w:rsid w:val="00787A41"/>
    <w:rsid w:val="00791882"/>
    <w:rsid w:val="0079205D"/>
    <w:rsid w:val="00792DB7"/>
    <w:rsid w:val="007A0538"/>
    <w:rsid w:val="007A177F"/>
    <w:rsid w:val="007A6048"/>
    <w:rsid w:val="007A7DD9"/>
    <w:rsid w:val="007B0EB8"/>
    <w:rsid w:val="007B7593"/>
    <w:rsid w:val="007C162C"/>
    <w:rsid w:val="007C3A1C"/>
    <w:rsid w:val="007C4AB8"/>
    <w:rsid w:val="007C635C"/>
    <w:rsid w:val="007E0711"/>
    <w:rsid w:val="007E6DCE"/>
    <w:rsid w:val="007F0A03"/>
    <w:rsid w:val="007F2728"/>
    <w:rsid w:val="008006D5"/>
    <w:rsid w:val="00801EE2"/>
    <w:rsid w:val="00803AA0"/>
    <w:rsid w:val="008063AA"/>
    <w:rsid w:val="00814564"/>
    <w:rsid w:val="008173CA"/>
    <w:rsid w:val="008206C4"/>
    <w:rsid w:val="00821D6F"/>
    <w:rsid w:val="00823109"/>
    <w:rsid w:val="00830191"/>
    <w:rsid w:val="00835DD2"/>
    <w:rsid w:val="0084341D"/>
    <w:rsid w:val="008440B2"/>
    <w:rsid w:val="00845243"/>
    <w:rsid w:val="00851B8C"/>
    <w:rsid w:val="0085624B"/>
    <w:rsid w:val="008562CC"/>
    <w:rsid w:val="008566CB"/>
    <w:rsid w:val="00856F6A"/>
    <w:rsid w:val="00857B60"/>
    <w:rsid w:val="00864911"/>
    <w:rsid w:val="008661D1"/>
    <w:rsid w:val="00867D01"/>
    <w:rsid w:val="0087067F"/>
    <w:rsid w:val="00870716"/>
    <w:rsid w:val="0087149F"/>
    <w:rsid w:val="008732BB"/>
    <w:rsid w:val="008735DD"/>
    <w:rsid w:val="008771D1"/>
    <w:rsid w:val="00883716"/>
    <w:rsid w:val="00883C2E"/>
    <w:rsid w:val="0088682F"/>
    <w:rsid w:val="008869FF"/>
    <w:rsid w:val="00886C0F"/>
    <w:rsid w:val="008948D7"/>
    <w:rsid w:val="00895CBA"/>
    <w:rsid w:val="00897D32"/>
    <w:rsid w:val="008A148A"/>
    <w:rsid w:val="008A2F5D"/>
    <w:rsid w:val="008A41F0"/>
    <w:rsid w:val="008A686F"/>
    <w:rsid w:val="008A692C"/>
    <w:rsid w:val="008A76A7"/>
    <w:rsid w:val="008B026C"/>
    <w:rsid w:val="008B2CEF"/>
    <w:rsid w:val="008C0D90"/>
    <w:rsid w:val="008C1710"/>
    <w:rsid w:val="008C331A"/>
    <w:rsid w:val="008C4CC2"/>
    <w:rsid w:val="008D3149"/>
    <w:rsid w:val="008D411F"/>
    <w:rsid w:val="008D6F7F"/>
    <w:rsid w:val="008D6FC7"/>
    <w:rsid w:val="008E0796"/>
    <w:rsid w:val="008E1C91"/>
    <w:rsid w:val="008E3BC8"/>
    <w:rsid w:val="008F1963"/>
    <w:rsid w:val="008F5D96"/>
    <w:rsid w:val="009077F1"/>
    <w:rsid w:val="00910BFB"/>
    <w:rsid w:val="00911DFA"/>
    <w:rsid w:val="0091548C"/>
    <w:rsid w:val="0091661D"/>
    <w:rsid w:val="00917199"/>
    <w:rsid w:val="00917708"/>
    <w:rsid w:val="00920EAC"/>
    <w:rsid w:val="00920FBC"/>
    <w:rsid w:val="00922735"/>
    <w:rsid w:val="00923CD0"/>
    <w:rsid w:val="00924A72"/>
    <w:rsid w:val="00924E9A"/>
    <w:rsid w:val="00926C0D"/>
    <w:rsid w:val="00933881"/>
    <w:rsid w:val="00933BA3"/>
    <w:rsid w:val="0093569B"/>
    <w:rsid w:val="00940589"/>
    <w:rsid w:val="00946ACF"/>
    <w:rsid w:val="00946B5C"/>
    <w:rsid w:val="009510B1"/>
    <w:rsid w:val="009561EE"/>
    <w:rsid w:val="00957355"/>
    <w:rsid w:val="00962AFA"/>
    <w:rsid w:val="00963886"/>
    <w:rsid w:val="0097012C"/>
    <w:rsid w:val="009718F2"/>
    <w:rsid w:val="009738A6"/>
    <w:rsid w:val="00974998"/>
    <w:rsid w:val="00976FB9"/>
    <w:rsid w:val="009772AC"/>
    <w:rsid w:val="00980A02"/>
    <w:rsid w:val="00981D11"/>
    <w:rsid w:val="00983755"/>
    <w:rsid w:val="009837F1"/>
    <w:rsid w:val="00983B0E"/>
    <w:rsid w:val="009853CE"/>
    <w:rsid w:val="00990BC1"/>
    <w:rsid w:val="00992F72"/>
    <w:rsid w:val="009933E9"/>
    <w:rsid w:val="00994D1B"/>
    <w:rsid w:val="009B1631"/>
    <w:rsid w:val="009B468C"/>
    <w:rsid w:val="009B48C2"/>
    <w:rsid w:val="009C1AEE"/>
    <w:rsid w:val="009C2D73"/>
    <w:rsid w:val="009C7AC5"/>
    <w:rsid w:val="009D02A2"/>
    <w:rsid w:val="009D0CDD"/>
    <w:rsid w:val="009D1099"/>
    <w:rsid w:val="009D399D"/>
    <w:rsid w:val="009E41AA"/>
    <w:rsid w:val="009E463C"/>
    <w:rsid w:val="009E6669"/>
    <w:rsid w:val="009E7C85"/>
    <w:rsid w:val="009E7F44"/>
    <w:rsid w:val="009F2AC8"/>
    <w:rsid w:val="009F6520"/>
    <w:rsid w:val="00A005B0"/>
    <w:rsid w:val="00A02862"/>
    <w:rsid w:val="00A03D33"/>
    <w:rsid w:val="00A06478"/>
    <w:rsid w:val="00A1556D"/>
    <w:rsid w:val="00A164C9"/>
    <w:rsid w:val="00A272A9"/>
    <w:rsid w:val="00A27E44"/>
    <w:rsid w:val="00A33D6E"/>
    <w:rsid w:val="00A356F7"/>
    <w:rsid w:val="00A37D76"/>
    <w:rsid w:val="00A4193C"/>
    <w:rsid w:val="00A46B4A"/>
    <w:rsid w:val="00A620DC"/>
    <w:rsid w:val="00A6327D"/>
    <w:rsid w:val="00A65204"/>
    <w:rsid w:val="00A70FCF"/>
    <w:rsid w:val="00A71966"/>
    <w:rsid w:val="00A71D9F"/>
    <w:rsid w:val="00A72D69"/>
    <w:rsid w:val="00A7405D"/>
    <w:rsid w:val="00A7488B"/>
    <w:rsid w:val="00A76EAC"/>
    <w:rsid w:val="00A77BE3"/>
    <w:rsid w:val="00A80123"/>
    <w:rsid w:val="00A810DB"/>
    <w:rsid w:val="00A84D6A"/>
    <w:rsid w:val="00A85DC6"/>
    <w:rsid w:val="00A86484"/>
    <w:rsid w:val="00A86DD1"/>
    <w:rsid w:val="00A90481"/>
    <w:rsid w:val="00A909E4"/>
    <w:rsid w:val="00A91DCC"/>
    <w:rsid w:val="00A94618"/>
    <w:rsid w:val="00A95ED3"/>
    <w:rsid w:val="00AB1E74"/>
    <w:rsid w:val="00AB3C0D"/>
    <w:rsid w:val="00AB3F6E"/>
    <w:rsid w:val="00AC11DF"/>
    <w:rsid w:val="00AC6A79"/>
    <w:rsid w:val="00AD0781"/>
    <w:rsid w:val="00AD2E1F"/>
    <w:rsid w:val="00AD48E8"/>
    <w:rsid w:val="00AD4954"/>
    <w:rsid w:val="00AD7447"/>
    <w:rsid w:val="00AD76B6"/>
    <w:rsid w:val="00AE1FDA"/>
    <w:rsid w:val="00AE4C4E"/>
    <w:rsid w:val="00AE5A7A"/>
    <w:rsid w:val="00AF10CB"/>
    <w:rsid w:val="00AF3A91"/>
    <w:rsid w:val="00AF4BFD"/>
    <w:rsid w:val="00B128AB"/>
    <w:rsid w:val="00B14C2B"/>
    <w:rsid w:val="00B175C2"/>
    <w:rsid w:val="00B17EB7"/>
    <w:rsid w:val="00B212CF"/>
    <w:rsid w:val="00B23CB9"/>
    <w:rsid w:val="00B23D85"/>
    <w:rsid w:val="00B303D2"/>
    <w:rsid w:val="00B3160E"/>
    <w:rsid w:val="00B36D56"/>
    <w:rsid w:val="00B4013E"/>
    <w:rsid w:val="00B41AED"/>
    <w:rsid w:val="00B421F1"/>
    <w:rsid w:val="00B4267D"/>
    <w:rsid w:val="00B464BB"/>
    <w:rsid w:val="00B46C8A"/>
    <w:rsid w:val="00B56F18"/>
    <w:rsid w:val="00B57125"/>
    <w:rsid w:val="00B57FE2"/>
    <w:rsid w:val="00B62FC4"/>
    <w:rsid w:val="00B727B1"/>
    <w:rsid w:val="00B747A3"/>
    <w:rsid w:val="00B76AD8"/>
    <w:rsid w:val="00B843B5"/>
    <w:rsid w:val="00B84708"/>
    <w:rsid w:val="00B876C3"/>
    <w:rsid w:val="00B918F8"/>
    <w:rsid w:val="00B9458C"/>
    <w:rsid w:val="00B957F6"/>
    <w:rsid w:val="00BA0FD0"/>
    <w:rsid w:val="00BA1473"/>
    <w:rsid w:val="00BA1CCA"/>
    <w:rsid w:val="00BA37EE"/>
    <w:rsid w:val="00BA484D"/>
    <w:rsid w:val="00BA4B3B"/>
    <w:rsid w:val="00BA77D0"/>
    <w:rsid w:val="00BA7CC1"/>
    <w:rsid w:val="00BB12AA"/>
    <w:rsid w:val="00BB75BE"/>
    <w:rsid w:val="00BC269F"/>
    <w:rsid w:val="00BC2DF3"/>
    <w:rsid w:val="00BC415E"/>
    <w:rsid w:val="00BC6D21"/>
    <w:rsid w:val="00BD17CF"/>
    <w:rsid w:val="00BD5BC7"/>
    <w:rsid w:val="00BE1FBF"/>
    <w:rsid w:val="00BE7A67"/>
    <w:rsid w:val="00BF07F6"/>
    <w:rsid w:val="00BF0F50"/>
    <w:rsid w:val="00BF3154"/>
    <w:rsid w:val="00BF33AD"/>
    <w:rsid w:val="00BF3FF0"/>
    <w:rsid w:val="00BF7566"/>
    <w:rsid w:val="00C04024"/>
    <w:rsid w:val="00C04F71"/>
    <w:rsid w:val="00C074DA"/>
    <w:rsid w:val="00C11B15"/>
    <w:rsid w:val="00C12D9D"/>
    <w:rsid w:val="00C211FE"/>
    <w:rsid w:val="00C215FD"/>
    <w:rsid w:val="00C227FB"/>
    <w:rsid w:val="00C23A4B"/>
    <w:rsid w:val="00C355D5"/>
    <w:rsid w:val="00C35EDA"/>
    <w:rsid w:val="00C3618B"/>
    <w:rsid w:val="00C3630A"/>
    <w:rsid w:val="00C36CD4"/>
    <w:rsid w:val="00C40108"/>
    <w:rsid w:val="00C464FD"/>
    <w:rsid w:val="00C471B0"/>
    <w:rsid w:val="00C52DED"/>
    <w:rsid w:val="00C5729B"/>
    <w:rsid w:val="00C57643"/>
    <w:rsid w:val="00C61441"/>
    <w:rsid w:val="00C6527F"/>
    <w:rsid w:val="00C666D3"/>
    <w:rsid w:val="00C668A8"/>
    <w:rsid w:val="00C70E44"/>
    <w:rsid w:val="00C735FA"/>
    <w:rsid w:val="00C74387"/>
    <w:rsid w:val="00C748CF"/>
    <w:rsid w:val="00C74DB3"/>
    <w:rsid w:val="00C75174"/>
    <w:rsid w:val="00C7531F"/>
    <w:rsid w:val="00C81A36"/>
    <w:rsid w:val="00C835D2"/>
    <w:rsid w:val="00C84F54"/>
    <w:rsid w:val="00C853EC"/>
    <w:rsid w:val="00C873EE"/>
    <w:rsid w:val="00C91DE3"/>
    <w:rsid w:val="00C9239E"/>
    <w:rsid w:val="00C93CC1"/>
    <w:rsid w:val="00C93EA0"/>
    <w:rsid w:val="00C9691C"/>
    <w:rsid w:val="00CA00FA"/>
    <w:rsid w:val="00CA24E9"/>
    <w:rsid w:val="00CA2D13"/>
    <w:rsid w:val="00CA57A4"/>
    <w:rsid w:val="00CA6603"/>
    <w:rsid w:val="00CB4EE8"/>
    <w:rsid w:val="00CB59F5"/>
    <w:rsid w:val="00CC565C"/>
    <w:rsid w:val="00CC574E"/>
    <w:rsid w:val="00CC6D3F"/>
    <w:rsid w:val="00CD1457"/>
    <w:rsid w:val="00CD1B9A"/>
    <w:rsid w:val="00CD3E03"/>
    <w:rsid w:val="00CD66E9"/>
    <w:rsid w:val="00CE03A0"/>
    <w:rsid w:val="00CE195D"/>
    <w:rsid w:val="00CF2C25"/>
    <w:rsid w:val="00CF5DB9"/>
    <w:rsid w:val="00D0014C"/>
    <w:rsid w:val="00D025A6"/>
    <w:rsid w:val="00D0484B"/>
    <w:rsid w:val="00D07E18"/>
    <w:rsid w:val="00D1545A"/>
    <w:rsid w:val="00D23A50"/>
    <w:rsid w:val="00D26C65"/>
    <w:rsid w:val="00D3170B"/>
    <w:rsid w:val="00D322B2"/>
    <w:rsid w:val="00D32397"/>
    <w:rsid w:val="00D4046E"/>
    <w:rsid w:val="00D44251"/>
    <w:rsid w:val="00D521FA"/>
    <w:rsid w:val="00D550FD"/>
    <w:rsid w:val="00D607F9"/>
    <w:rsid w:val="00D63ED6"/>
    <w:rsid w:val="00D64D16"/>
    <w:rsid w:val="00D65AC1"/>
    <w:rsid w:val="00D66A08"/>
    <w:rsid w:val="00D67FFA"/>
    <w:rsid w:val="00D74CE1"/>
    <w:rsid w:val="00D81F42"/>
    <w:rsid w:val="00D82290"/>
    <w:rsid w:val="00D82A19"/>
    <w:rsid w:val="00D85C2C"/>
    <w:rsid w:val="00D86AC2"/>
    <w:rsid w:val="00D86D30"/>
    <w:rsid w:val="00D937BD"/>
    <w:rsid w:val="00D94064"/>
    <w:rsid w:val="00DA0938"/>
    <w:rsid w:val="00DA53CB"/>
    <w:rsid w:val="00DB1572"/>
    <w:rsid w:val="00DB25E8"/>
    <w:rsid w:val="00DB2C53"/>
    <w:rsid w:val="00DB3C9C"/>
    <w:rsid w:val="00DB5F84"/>
    <w:rsid w:val="00DC0606"/>
    <w:rsid w:val="00DC085F"/>
    <w:rsid w:val="00DC0BAF"/>
    <w:rsid w:val="00DC2428"/>
    <w:rsid w:val="00DC6631"/>
    <w:rsid w:val="00DD6147"/>
    <w:rsid w:val="00DE1F62"/>
    <w:rsid w:val="00DE210F"/>
    <w:rsid w:val="00DE4610"/>
    <w:rsid w:val="00DE7476"/>
    <w:rsid w:val="00DE7A25"/>
    <w:rsid w:val="00DF0F5F"/>
    <w:rsid w:val="00DF717F"/>
    <w:rsid w:val="00DF7BE3"/>
    <w:rsid w:val="00E07C19"/>
    <w:rsid w:val="00E208B1"/>
    <w:rsid w:val="00E32DDE"/>
    <w:rsid w:val="00E33ABE"/>
    <w:rsid w:val="00E41D51"/>
    <w:rsid w:val="00E42B82"/>
    <w:rsid w:val="00E4357B"/>
    <w:rsid w:val="00E46642"/>
    <w:rsid w:val="00E53A54"/>
    <w:rsid w:val="00E542E6"/>
    <w:rsid w:val="00E559CB"/>
    <w:rsid w:val="00E574D6"/>
    <w:rsid w:val="00E622C1"/>
    <w:rsid w:val="00E62F97"/>
    <w:rsid w:val="00E631E6"/>
    <w:rsid w:val="00E65C4D"/>
    <w:rsid w:val="00E73233"/>
    <w:rsid w:val="00E74E22"/>
    <w:rsid w:val="00E81ACB"/>
    <w:rsid w:val="00E83D27"/>
    <w:rsid w:val="00E8434E"/>
    <w:rsid w:val="00E85361"/>
    <w:rsid w:val="00E91AE8"/>
    <w:rsid w:val="00E92893"/>
    <w:rsid w:val="00E935E2"/>
    <w:rsid w:val="00E952FE"/>
    <w:rsid w:val="00EA00E0"/>
    <w:rsid w:val="00EA1131"/>
    <w:rsid w:val="00EB0F61"/>
    <w:rsid w:val="00EB1A53"/>
    <w:rsid w:val="00EB628A"/>
    <w:rsid w:val="00EC1533"/>
    <w:rsid w:val="00EC18D6"/>
    <w:rsid w:val="00EC1E0B"/>
    <w:rsid w:val="00EC2232"/>
    <w:rsid w:val="00EC3D0F"/>
    <w:rsid w:val="00EC46F5"/>
    <w:rsid w:val="00EC6369"/>
    <w:rsid w:val="00ED1DDB"/>
    <w:rsid w:val="00ED2D9A"/>
    <w:rsid w:val="00ED37C2"/>
    <w:rsid w:val="00EE0EB2"/>
    <w:rsid w:val="00EF0C7A"/>
    <w:rsid w:val="00EF203B"/>
    <w:rsid w:val="00EF28CD"/>
    <w:rsid w:val="00EF3C58"/>
    <w:rsid w:val="00F02EF7"/>
    <w:rsid w:val="00F042BC"/>
    <w:rsid w:val="00F05544"/>
    <w:rsid w:val="00F202BE"/>
    <w:rsid w:val="00F22CD0"/>
    <w:rsid w:val="00F24414"/>
    <w:rsid w:val="00F31C14"/>
    <w:rsid w:val="00F324E0"/>
    <w:rsid w:val="00F353AC"/>
    <w:rsid w:val="00F35937"/>
    <w:rsid w:val="00F36BFB"/>
    <w:rsid w:val="00F36E95"/>
    <w:rsid w:val="00F40C94"/>
    <w:rsid w:val="00F42C92"/>
    <w:rsid w:val="00F44F01"/>
    <w:rsid w:val="00F52AB7"/>
    <w:rsid w:val="00F557A5"/>
    <w:rsid w:val="00F57657"/>
    <w:rsid w:val="00F57E34"/>
    <w:rsid w:val="00F60A9D"/>
    <w:rsid w:val="00F73960"/>
    <w:rsid w:val="00F7777F"/>
    <w:rsid w:val="00F8747E"/>
    <w:rsid w:val="00F90C58"/>
    <w:rsid w:val="00F928C4"/>
    <w:rsid w:val="00F93335"/>
    <w:rsid w:val="00F93843"/>
    <w:rsid w:val="00F93E00"/>
    <w:rsid w:val="00F96342"/>
    <w:rsid w:val="00FA1F0A"/>
    <w:rsid w:val="00FA3C75"/>
    <w:rsid w:val="00FA40B6"/>
    <w:rsid w:val="00FB1C13"/>
    <w:rsid w:val="00FB2AE9"/>
    <w:rsid w:val="00FB618A"/>
    <w:rsid w:val="00FC1E4F"/>
    <w:rsid w:val="00FC4E50"/>
    <w:rsid w:val="00FC6D1D"/>
    <w:rsid w:val="00FC764A"/>
    <w:rsid w:val="00FD01A7"/>
    <w:rsid w:val="00FD3DC1"/>
    <w:rsid w:val="00FE5BCC"/>
    <w:rsid w:val="00FF118D"/>
    <w:rsid w:val="00FF31B6"/>
    <w:rsid w:val="00FF37F2"/>
    <w:rsid w:val="00FF4814"/>
    <w:rsid w:val="00FF4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3BC2B3"/>
  <w15:chartTrackingRefBased/>
  <w15:docId w15:val="{F37C7F7C-5DB1-4065-8C33-6648E53FB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FC4"/>
    <w:rPr>
      <w:rFonts w:ascii="Courier New" w:eastAsia="Times New Roman" w:hAnsi="Courier New"/>
      <w:sz w:val="24"/>
      <w:szCs w:val="24"/>
    </w:rPr>
  </w:style>
  <w:style w:type="paragraph" w:styleId="Heading1">
    <w:name w:val="heading 1"/>
    <w:basedOn w:val="Normal"/>
    <w:next w:val="Normal"/>
    <w:link w:val="Heading1Char"/>
    <w:uiPriority w:val="9"/>
    <w:qFormat/>
    <w:rsid w:val="00FB2AE9"/>
    <w:pPr>
      <w:keepNext/>
      <w:keepLines/>
      <w:spacing w:before="240"/>
      <w:outlineLvl w:val="0"/>
    </w:pPr>
    <w:rPr>
      <w:rFonts w:ascii="Calibri Light" w:hAnsi="Calibri Light"/>
      <w:color w:val="2E74B5"/>
      <w:sz w:val="32"/>
      <w:szCs w:val="32"/>
    </w:rPr>
  </w:style>
  <w:style w:type="paragraph" w:styleId="Heading2">
    <w:name w:val="heading 2"/>
    <w:basedOn w:val="Normal"/>
    <w:next w:val="Normal"/>
    <w:link w:val="Heading2Char"/>
    <w:uiPriority w:val="9"/>
    <w:qFormat/>
    <w:rsid w:val="00FB2AE9"/>
    <w:pPr>
      <w:keepNext/>
      <w:keepLines/>
      <w:spacing w:before="40"/>
      <w:outlineLvl w:val="1"/>
    </w:pPr>
    <w:rPr>
      <w:rFonts w:ascii="Calibri Light" w:hAnsi="Calibri Light"/>
      <w:color w:val="2E74B5"/>
      <w:sz w:val="26"/>
      <w:szCs w:val="26"/>
    </w:rPr>
  </w:style>
  <w:style w:type="paragraph" w:styleId="Heading3">
    <w:name w:val="heading 3"/>
    <w:basedOn w:val="Normal"/>
    <w:next w:val="Normal"/>
    <w:link w:val="Heading3Char"/>
    <w:uiPriority w:val="9"/>
    <w:qFormat/>
    <w:rsid w:val="00FB2AE9"/>
    <w:pPr>
      <w:keepNext/>
      <w:keepLines/>
      <w:spacing w:before="40"/>
      <w:outlineLvl w:val="2"/>
    </w:pPr>
    <w:rPr>
      <w:rFonts w:ascii="Calibri Light" w:hAnsi="Calibri Light"/>
      <w:color w:val="1F4D78"/>
    </w:rPr>
  </w:style>
  <w:style w:type="paragraph" w:styleId="Heading4">
    <w:name w:val="heading 4"/>
    <w:basedOn w:val="Normal"/>
    <w:next w:val="Normal"/>
    <w:link w:val="Heading4Char"/>
    <w:uiPriority w:val="9"/>
    <w:qFormat/>
    <w:rsid w:val="00FB2AE9"/>
    <w:pPr>
      <w:keepNext/>
      <w:keepLines/>
      <w:spacing w:before="40"/>
      <w:outlineLvl w:val="3"/>
    </w:pPr>
    <w:rPr>
      <w:rFonts w:ascii="Calibri Light" w:hAnsi="Calibri Light"/>
      <w:i/>
      <w:iCs/>
      <w:color w:val="2E74B5"/>
    </w:rPr>
  </w:style>
  <w:style w:type="paragraph" w:styleId="Heading5">
    <w:name w:val="heading 5"/>
    <w:basedOn w:val="Normal"/>
    <w:next w:val="Normal"/>
    <w:link w:val="Heading5Char"/>
    <w:uiPriority w:val="9"/>
    <w:qFormat/>
    <w:rsid w:val="00FB2AE9"/>
    <w:pPr>
      <w:keepNext/>
      <w:keepLines/>
      <w:spacing w:before="40"/>
      <w:outlineLvl w:val="4"/>
    </w:pPr>
    <w:rPr>
      <w:rFonts w:ascii="Calibri Light" w:hAnsi="Calibri Light"/>
      <w:color w:val="2E74B5"/>
    </w:rPr>
  </w:style>
  <w:style w:type="paragraph" w:styleId="Heading6">
    <w:name w:val="heading 6"/>
    <w:basedOn w:val="Normal"/>
    <w:next w:val="Normal"/>
    <w:link w:val="Heading6Char"/>
    <w:uiPriority w:val="9"/>
    <w:qFormat/>
    <w:rsid w:val="00FB2AE9"/>
    <w:pPr>
      <w:keepNext/>
      <w:keepLines/>
      <w:numPr>
        <w:ilvl w:val="5"/>
        <w:numId w:val="2"/>
      </w:numPr>
      <w:spacing w:before="40"/>
      <w:outlineLvl w:val="5"/>
    </w:pPr>
    <w:rPr>
      <w:rFonts w:ascii="Calibri Light" w:hAnsi="Calibri Light"/>
      <w:color w:val="1F4D78"/>
    </w:rPr>
  </w:style>
  <w:style w:type="paragraph" w:styleId="Heading7">
    <w:name w:val="heading 7"/>
    <w:basedOn w:val="Normal"/>
    <w:next w:val="Normal"/>
    <w:link w:val="Heading7Char"/>
    <w:uiPriority w:val="9"/>
    <w:qFormat/>
    <w:rsid w:val="00FB2AE9"/>
    <w:pPr>
      <w:keepNext/>
      <w:keepLines/>
      <w:numPr>
        <w:ilvl w:val="6"/>
        <w:numId w:val="2"/>
      </w:numPr>
      <w:spacing w:before="40"/>
      <w:outlineLvl w:val="6"/>
    </w:pPr>
    <w:rPr>
      <w:rFonts w:ascii="Calibri Light" w:hAnsi="Calibri Light"/>
      <w:i/>
      <w:iCs/>
      <w:color w:val="1F4D78"/>
    </w:rPr>
  </w:style>
  <w:style w:type="paragraph" w:styleId="Heading8">
    <w:name w:val="heading 8"/>
    <w:basedOn w:val="Normal"/>
    <w:next w:val="Normal"/>
    <w:link w:val="Heading8Char"/>
    <w:uiPriority w:val="9"/>
    <w:qFormat/>
    <w:rsid w:val="00FB2AE9"/>
    <w:pPr>
      <w:keepNext/>
      <w:keepLines/>
      <w:numPr>
        <w:ilvl w:val="7"/>
        <w:numId w:val="2"/>
      </w:numPr>
      <w:spacing w:before="40"/>
      <w:outlineLvl w:val="7"/>
    </w:pPr>
    <w:rPr>
      <w:rFonts w:ascii="Calibri Light" w:hAnsi="Calibri Light"/>
      <w:color w:val="272727"/>
      <w:sz w:val="21"/>
      <w:szCs w:val="21"/>
    </w:rPr>
  </w:style>
  <w:style w:type="paragraph" w:styleId="Heading9">
    <w:name w:val="heading 9"/>
    <w:basedOn w:val="Normal"/>
    <w:next w:val="Normal"/>
    <w:link w:val="Heading9Char"/>
    <w:uiPriority w:val="9"/>
    <w:qFormat/>
    <w:rsid w:val="00FB2AE9"/>
    <w:pPr>
      <w:keepNext/>
      <w:keepLines/>
      <w:numPr>
        <w:ilvl w:val="8"/>
        <w:numId w:val="2"/>
      </w:numPr>
      <w:spacing w:before="40"/>
      <w:outlineLvl w:val="8"/>
    </w:pPr>
    <w:rPr>
      <w:rFonts w:ascii="Calibri Light"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pecification">
    <w:name w:val="Specification"/>
    <w:uiPriority w:val="99"/>
    <w:rsid w:val="00AC6A79"/>
    <w:pPr>
      <w:numPr>
        <w:numId w:val="1"/>
      </w:numPr>
    </w:pPr>
  </w:style>
  <w:style w:type="paragraph" w:customStyle="1" w:styleId="Part1">
    <w:name w:val="Part 1"/>
    <w:basedOn w:val="Normal"/>
    <w:qFormat/>
    <w:rsid w:val="00AC6A79"/>
    <w:rPr>
      <w:rFonts w:ascii="Arial" w:hAnsi="Arial"/>
      <w:b/>
      <w:caps/>
      <w:color w:val="000000"/>
    </w:rPr>
  </w:style>
  <w:style w:type="character" w:customStyle="1" w:styleId="Heading1Char">
    <w:name w:val="Heading 1 Char"/>
    <w:link w:val="Heading1"/>
    <w:uiPriority w:val="9"/>
    <w:rsid w:val="00FB2AE9"/>
    <w:rPr>
      <w:rFonts w:ascii="Calibri Light" w:eastAsia="Times New Roman" w:hAnsi="Calibri Light" w:cs="Times New Roman"/>
      <w:color w:val="2E74B5"/>
      <w:sz w:val="32"/>
      <w:szCs w:val="32"/>
    </w:rPr>
  </w:style>
  <w:style w:type="character" w:customStyle="1" w:styleId="Heading2Char">
    <w:name w:val="Heading 2 Char"/>
    <w:link w:val="Heading2"/>
    <w:uiPriority w:val="9"/>
    <w:semiHidden/>
    <w:rsid w:val="00FB2AE9"/>
    <w:rPr>
      <w:rFonts w:ascii="Calibri Light" w:eastAsia="Times New Roman" w:hAnsi="Calibri Light" w:cs="Times New Roman"/>
      <w:color w:val="2E74B5"/>
      <w:sz w:val="26"/>
      <w:szCs w:val="26"/>
    </w:rPr>
  </w:style>
  <w:style w:type="character" w:customStyle="1" w:styleId="Heading3Char">
    <w:name w:val="Heading 3 Char"/>
    <w:link w:val="Heading3"/>
    <w:uiPriority w:val="9"/>
    <w:semiHidden/>
    <w:rsid w:val="00FB2AE9"/>
    <w:rPr>
      <w:rFonts w:ascii="Calibri Light" w:eastAsia="Times New Roman" w:hAnsi="Calibri Light" w:cs="Times New Roman"/>
      <w:color w:val="1F4D78"/>
    </w:rPr>
  </w:style>
  <w:style w:type="character" w:customStyle="1" w:styleId="Heading4Char">
    <w:name w:val="Heading 4 Char"/>
    <w:link w:val="Heading4"/>
    <w:uiPriority w:val="9"/>
    <w:semiHidden/>
    <w:rsid w:val="00FB2AE9"/>
    <w:rPr>
      <w:rFonts w:ascii="Calibri Light" w:eastAsia="Times New Roman" w:hAnsi="Calibri Light" w:cs="Times New Roman"/>
      <w:i/>
      <w:iCs/>
      <w:color w:val="2E74B5"/>
    </w:rPr>
  </w:style>
  <w:style w:type="character" w:customStyle="1" w:styleId="Heading5Char">
    <w:name w:val="Heading 5 Char"/>
    <w:link w:val="Heading5"/>
    <w:uiPriority w:val="9"/>
    <w:rsid w:val="00FB2AE9"/>
    <w:rPr>
      <w:rFonts w:ascii="Calibri Light" w:eastAsia="Times New Roman" w:hAnsi="Calibri Light"/>
      <w:color w:val="2E74B5"/>
      <w:sz w:val="24"/>
      <w:szCs w:val="24"/>
    </w:rPr>
  </w:style>
  <w:style w:type="character" w:customStyle="1" w:styleId="Heading6Char">
    <w:name w:val="Heading 6 Char"/>
    <w:link w:val="Heading6"/>
    <w:uiPriority w:val="9"/>
    <w:rsid w:val="00FB2AE9"/>
    <w:rPr>
      <w:rFonts w:ascii="Calibri Light" w:eastAsia="Times New Roman" w:hAnsi="Calibri Light"/>
      <w:color w:val="1F4D78"/>
      <w:sz w:val="24"/>
      <w:szCs w:val="24"/>
    </w:rPr>
  </w:style>
  <w:style w:type="character" w:customStyle="1" w:styleId="Heading7Char">
    <w:name w:val="Heading 7 Char"/>
    <w:link w:val="Heading7"/>
    <w:uiPriority w:val="9"/>
    <w:rsid w:val="00FB2AE9"/>
    <w:rPr>
      <w:rFonts w:ascii="Calibri Light" w:eastAsia="Times New Roman" w:hAnsi="Calibri Light"/>
      <w:i/>
      <w:iCs/>
      <w:color w:val="1F4D78"/>
      <w:sz w:val="24"/>
      <w:szCs w:val="24"/>
    </w:rPr>
  </w:style>
  <w:style w:type="character" w:customStyle="1" w:styleId="Heading8Char">
    <w:name w:val="Heading 8 Char"/>
    <w:link w:val="Heading8"/>
    <w:uiPriority w:val="9"/>
    <w:rsid w:val="00FB2AE9"/>
    <w:rPr>
      <w:rFonts w:ascii="Calibri Light" w:eastAsia="Times New Roman" w:hAnsi="Calibri Light"/>
      <w:color w:val="272727"/>
      <w:sz w:val="21"/>
      <w:szCs w:val="21"/>
    </w:rPr>
  </w:style>
  <w:style w:type="character" w:customStyle="1" w:styleId="Heading9Char">
    <w:name w:val="Heading 9 Char"/>
    <w:link w:val="Heading9"/>
    <w:uiPriority w:val="9"/>
    <w:rsid w:val="00FB2AE9"/>
    <w:rPr>
      <w:rFonts w:ascii="Calibri Light" w:eastAsia="Times New Roman" w:hAnsi="Calibri Light"/>
      <w:i/>
      <w:iCs/>
      <w:color w:val="272727"/>
      <w:sz w:val="21"/>
      <w:szCs w:val="21"/>
    </w:rPr>
  </w:style>
  <w:style w:type="paragraph" w:customStyle="1" w:styleId="ColorfulList-Accent11">
    <w:name w:val="Colorful List - Accent 11"/>
    <w:basedOn w:val="Normal"/>
    <w:uiPriority w:val="34"/>
    <w:qFormat/>
    <w:rsid w:val="00B62FC4"/>
    <w:pPr>
      <w:ind w:left="720"/>
      <w:contextualSpacing/>
    </w:pPr>
  </w:style>
  <w:style w:type="paragraph" w:customStyle="1" w:styleId="ARCATParagraph">
    <w:name w:val="ARCAT Paragraph"/>
    <w:uiPriority w:val="99"/>
    <w:rsid w:val="00A27E44"/>
    <w:pPr>
      <w:widowControl w:val="0"/>
      <w:autoSpaceDE w:val="0"/>
      <w:autoSpaceDN w:val="0"/>
      <w:adjustRightInd w:val="0"/>
    </w:pPr>
    <w:rPr>
      <w:rFonts w:ascii="Arial" w:eastAsia="Times New Roman" w:hAnsi="Arial" w:cs="Arial"/>
      <w:sz w:val="24"/>
      <w:szCs w:val="24"/>
    </w:rPr>
  </w:style>
  <w:style w:type="paragraph" w:customStyle="1" w:styleId="ARCATSubPara">
    <w:name w:val="ARCAT SubPara"/>
    <w:uiPriority w:val="99"/>
    <w:rsid w:val="00A27E44"/>
    <w:pPr>
      <w:widowControl w:val="0"/>
      <w:autoSpaceDE w:val="0"/>
      <w:autoSpaceDN w:val="0"/>
      <w:adjustRightInd w:val="0"/>
    </w:pPr>
    <w:rPr>
      <w:rFonts w:ascii="Arial" w:eastAsia="Times New Roman" w:hAnsi="Arial" w:cs="Arial"/>
      <w:sz w:val="24"/>
      <w:szCs w:val="24"/>
    </w:rPr>
  </w:style>
  <w:style w:type="paragraph" w:customStyle="1" w:styleId="SpecSection2">
    <w:name w:val="Spec.Section2"/>
    <w:basedOn w:val="Heading1"/>
    <w:link w:val="SpecSection2Char"/>
    <w:qFormat/>
    <w:rsid w:val="00AE5A7A"/>
    <w:pPr>
      <w:numPr>
        <w:ilvl w:val="1"/>
        <w:numId w:val="2"/>
      </w:numPr>
    </w:pPr>
    <w:rPr>
      <w:rFonts w:ascii="Arial" w:hAnsi="Arial"/>
      <w:caps/>
      <w:color w:val="000000"/>
      <w:sz w:val="20"/>
    </w:rPr>
  </w:style>
  <w:style w:type="character" w:customStyle="1" w:styleId="SpecSection2Char">
    <w:name w:val="Spec.Section2 Char"/>
    <w:link w:val="SpecSection2"/>
    <w:rsid w:val="00AE5A7A"/>
    <w:rPr>
      <w:rFonts w:ascii="Arial" w:eastAsia="Times New Roman" w:hAnsi="Arial"/>
      <w:caps/>
      <w:color w:val="000000"/>
      <w:szCs w:val="32"/>
    </w:rPr>
  </w:style>
  <w:style w:type="paragraph" w:customStyle="1" w:styleId="SpecSection3">
    <w:name w:val="Spec.Section3"/>
    <w:basedOn w:val="Heading1"/>
    <w:link w:val="SpecSection3Char"/>
    <w:qFormat/>
    <w:rsid w:val="00FB2AE9"/>
    <w:pPr>
      <w:numPr>
        <w:ilvl w:val="3"/>
        <w:numId w:val="2"/>
      </w:numPr>
    </w:pPr>
    <w:rPr>
      <w:rFonts w:ascii="Arial" w:hAnsi="Arial"/>
      <w:color w:val="000000"/>
      <w:sz w:val="20"/>
    </w:rPr>
  </w:style>
  <w:style w:type="character" w:customStyle="1" w:styleId="SpecSection3Char">
    <w:name w:val="Spec.Section3 Char"/>
    <w:link w:val="SpecSection3"/>
    <w:rsid w:val="00FB2AE9"/>
    <w:rPr>
      <w:rFonts w:ascii="Arial" w:eastAsia="Times New Roman" w:hAnsi="Arial"/>
      <w:color w:val="000000"/>
      <w:szCs w:val="32"/>
    </w:rPr>
  </w:style>
  <w:style w:type="character" w:styleId="Hyperlink">
    <w:name w:val="Hyperlink"/>
    <w:uiPriority w:val="99"/>
    <w:unhideWhenUsed/>
    <w:rsid w:val="008F1963"/>
    <w:rPr>
      <w:color w:val="0563C1"/>
      <w:u w:val="single"/>
    </w:rPr>
  </w:style>
  <w:style w:type="paragraph" w:customStyle="1" w:styleId="SpecSection1">
    <w:name w:val="Spec.Section1"/>
    <w:basedOn w:val="Heading1"/>
    <w:next w:val="SpecSection2"/>
    <w:link w:val="SpecSection1Char"/>
    <w:qFormat/>
    <w:rsid w:val="006C3BAD"/>
    <w:pPr>
      <w:numPr>
        <w:numId w:val="2"/>
      </w:numPr>
    </w:pPr>
    <w:rPr>
      <w:rFonts w:ascii="Arial" w:hAnsi="Arial"/>
      <w:b/>
      <w:caps/>
      <w:color w:val="000000"/>
      <w:sz w:val="24"/>
    </w:rPr>
  </w:style>
  <w:style w:type="character" w:customStyle="1" w:styleId="SpecSection1Char">
    <w:name w:val="Spec.Section1 Char"/>
    <w:link w:val="SpecSection1"/>
    <w:rsid w:val="006C3BAD"/>
    <w:rPr>
      <w:rFonts w:ascii="Arial" w:eastAsia="Times New Roman" w:hAnsi="Arial"/>
      <w:b/>
      <w:caps/>
      <w:color w:val="000000"/>
      <w:sz w:val="24"/>
      <w:szCs w:val="32"/>
    </w:rPr>
  </w:style>
  <w:style w:type="character" w:styleId="FollowedHyperlink">
    <w:name w:val="FollowedHyperlink"/>
    <w:uiPriority w:val="99"/>
    <w:semiHidden/>
    <w:unhideWhenUsed/>
    <w:rsid w:val="008F1963"/>
    <w:rPr>
      <w:color w:val="954F72"/>
      <w:u w:val="single"/>
    </w:rPr>
  </w:style>
  <w:style w:type="paragraph" w:customStyle="1" w:styleId="2008LEV1">
    <w:name w:val="2008 LEV1"/>
    <w:basedOn w:val="Normal"/>
    <w:rsid w:val="00E07C19"/>
    <w:pPr>
      <w:numPr>
        <w:numId w:val="3"/>
      </w:numPr>
      <w:tabs>
        <w:tab w:val="left" w:pos="1886"/>
      </w:tabs>
      <w:autoSpaceDE w:val="0"/>
      <w:autoSpaceDN w:val="0"/>
      <w:adjustRightInd w:val="0"/>
      <w:spacing w:before="120" w:after="240"/>
      <w:jc w:val="both"/>
    </w:pPr>
    <w:rPr>
      <w:rFonts w:ascii="Arial Black" w:hAnsi="Arial Black" w:cs="Courier New"/>
      <w:i/>
      <w:sz w:val="20"/>
      <w:szCs w:val="20"/>
      <w:u w:color="000000"/>
    </w:rPr>
  </w:style>
  <w:style w:type="paragraph" w:customStyle="1" w:styleId="2008LEV2">
    <w:name w:val="2008 LEV2"/>
    <w:basedOn w:val="Normal"/>
    <w:rsid w:val="00E07C19"/>
    <w:pPr>
      <w:numPr>
        <w:ilvl w:val="1"/>
        <w:numId w:val="3"/>
      </w:numPr>
      <w:autoSpaceDE w:val="0"/>
      <w:autoSpaceDN w:val="0"/>
      <w:adjustRightInd w:val="0"/>
      <w:spacing w:after="180"/>
      <w:jc w:val="both"/>
    </w:pPr>
    <w:rPr>
      <w:rFonts w:ascii="Arial Black" w:hAnsi="Arial Black" w:cs="Courier New"/>
      <w:i/>
      <w:sz w:val="20"/>
      <w:szCs w:val="20"/>
      <w:u w:color="000000"/>
    </w:rPr>
  </w:style>
  <w:style w:type="paragraph" w:customStyle="1" w:styleId="2008LEV3">
    <w:name w:val="2008 LEV3"/>
    <w:basedOn w:val="Normal"/>
    <w:rsid w:val="00E07C19"/>
    <w:pPr>
      <w:numPr>
        <w:ilvl w:val="2"/>
        <w:numId w:val="3"/>
      </w:numPr>
      <w:autoSpaceDE w:val="0"/>
      <w:autoSpaceDN w:val="0"/>
      <w:adjustRightInd w:val="0"/>
      <w:spacing w:after="180"/>
      <w:jc w:val="both"/>
    </w:pPr>
    <w:rPr>
      <w:rFonts w:ascii="Arial" w:hAnsi="Arial" w:cs="Courier New"/>
      <w:sz w:val="20"/>
      <w:szCs w:val="20"/>
      <w:u w:color="000000"/>
    </w:rPr>
  </w:style>
  <w:style w:type="paragraph" w:customStyle="1" w:styleId="2008LEV4">
    <w:name w:val="2008 LEV4"/>
    <w:basedOn w:val="Normal"/>
    <w:rsid w:val="00E07C19"/>
    <w:pPr>
      <w:numPr>
        <w:ilvl w:val="3"/>
        <w:numId w:val="3"/>
      </w:numPr>
      <w:tabs>
        <w:tab w:val="left" w:pos="1800"/>
      </w:tabs>
      <w:autoSpaceDE w:val="0"/>
      <w:autoSpaceDN w:val="0"/>
      <w:adjustRightInd w:val="0"/>
      <w:spacing w:after="180"/>
      <w:jc w:val="both"/>
    </w:pPr>
    <w:rPr>
      <w:rFonts w:ascii="Arial" w:hAnsi="Arial" w:cs="Courier New"/>
      <w:sz w:val="20"/>
      <w:szCs w:val="20"/>
      <w:u w:color="000000"/>
    </w:rPr>
  </w:style>
  <w:style w:type="paragraph" w:customStyle="1" w:styleId="2008LEV5">
    <w:name w:val="2008 LEV5"/>
    <w:basedOn w:val="Normal"/>
    <w:rsid w:val="00E07C19"/>
    <w:pPr>
      <w:numPr>
        <w:ilvl w:val="4"/>
        <w:numId w:val="3"/>
      </w:numPr>
      <w:tabs>
        <w:tab w:val="clear" w:pos="954"/>
        <w:tab w:val="num" w:pos="864"/>
        <w:tab w:val="left" w:pos="1800"/>
        <w:tab w:val="left" w:pos="3240"/>
      </w:tabs>
      <w:autoSpaceDE w:val="0"/>
      <w:autoSpaceDN w:val="0"/>
      <w:adjustRightInd w:val="0"/>
      <w:spacing w:after="180"/>
      <w:ind w:left="2880"/>
      <w:jc w:val="both"/>
    </w:pPr>
    <w:rPr>
      <w:rFonts w:ascii="Arial" w:hAnsi="Arial" w:cs="Courier New"/>
      <w:sz w:val="20"/>
      <w:szCs w:val="20"/>
      <w:u w:color="000000"/>
    </w:rPr>
  </w:style>
  <w:style w:type="paragraph" w:customStyle="1" w:styleId="2008LEV6">
    <w:name w:val="2008 LEV6"/>
    <w:basedOn w:val="Normal"/>
    <w:rsid w:val="00E07C19"/>
    <w:pPr>
      <w:numPr>
        <w:ilvl w:val="5"/>
        <w:numId w:val="3"/>
      </w:numPr>
      <w:tabs>
        <w:tab w:val="left" w:pos="3240"/>
      </w:tabs>
      <w:autoSpaceDE w:val="0"/>
      <w:autoSpaceDN w:val="0"/>
      <w:adjustRightInd w:val="0"/>
      <w:spacing w:after="180"/>
      <w:jc w:val="both"/>
    </w:pPr>
    <w:rPr>
      <w:rFonts w:ascii="Arial" w:hAnsi="Arial" w:cs="Courier New"/>
      <w:sz w:val="20"/>
      <w:szCs w:val="20"/>
      <w:u w:color="000000"/>
    </w:rPr>
  </w:style>
  <w:style w:type="paragraph" w:customStyle="1" w:styleId="2008LEV7">
    <w:name w:val="2008 LEV7"/>
    <w:basedOn w:val="Normal"/>
    <w:rsid w:val="00E07C19"/>
    <w:pPr>
      <w:numPr>
        <w:ilvl w:val="6"/>
        <w:numId w:val="3"/>
      </w:numPr>
      <w:tabs>
        <w:tab w:val="left" w:pos="3600"/>
      </w:tabs>
      <w:autoSpaceDE w:val="0"/>
      <w:autoSpaceDN w:val="0"/>
      <w:adjustRightInd w:val="0"/>
      <w:spacing w:after="180"/>
      <w:jc w:val="both"/>
    </w:pPr>
    <w:rPr>
      <w:rFonts w:ascii="Arial" w:hAnsi="Arial" w:cs="Courier New"/>
      <w:sz w:val="20"/>
      <w:szCs w:val="20"/>
      <w:u w:color="000000"/>
    </w:rPr>
  </w:style>
  <w:style w:type="paragraph" w:customStyle="1" w:styleId="2008LEV8">
    <w:name w:val="2008 LEV8"/>
    <w:basedOn w:val="Normal"/>
    <w:rsid w:val="00E07C19"/>
    <w:pPr>
      <w:numPr>
        <w:ilvl w:val="7"/>
        <w:numId w:val="3"/>
      </w:numPr>
      <w:tabs>
        <w:tab w:val="left" w:pos="3600"/>
      </w:tabs>
      <w:autoSpaceDE w:val="0"/>
      <w:autoSpaceDN w:val="0"/>
      <w:adjustRightInd w:val="0"/>
      <w:spacing w:after="180"/>
      <w:jc w:val="both"/>
    </w:pPr>
    <w:rPr>
      <w:rFonts w:ascii="Arial" w:hAnsi="Arial" w:cs="Courier New"/>
      <w:sz w:val="20"/>
      <w:szCs w:val="20"/>
      <w:u w:color="000000"/>
    </w:rPr>
  </w:style>
  <w:style w:type="paragraph" w:customStyle="1" w:styleId="2008LEV9">
    <w:name w:val="2008 LEV9"/>
    <w:basedOn w:val="Normal"/>
    <w:rsid w:val="00E07C19"/>
    <w:pPr>
      <w:numPr>
        <w:ilvl w:val="8"/>
        <w:numId w:val="3"/>
      </w:numPr>
      <w:tabs>
        <w:tab w:val="left" w:pos="3600"/>
      </w:tabs>
      <w:autoSpaceDE w:val="0"/>
      <w:autoSpaceDN w:val="0"/>
      <w:adjustRightInd w:val="0"/>
      <w:spacing w:after="180"/>
      <w:jc w:val="both"/>
    </w:pPr>
    <w:rPr>
      <w:rFonts w:ascii="Arial" w:hAnsi="Arial" w:cs="Courier New"/>
      <w:sz w:val="20"/>
      <w:szCs w:val="20"/>
      <w:u w:color="000000"/>
    </w:rPr>
  </w:style>
  <w:style w:type="paragraph" w:styleId="Header">
    <w:name w:val="header"/>
    <w:basedOn w:val="Normal"/>
    <w:link w:val="HeaderChar"/>
    <w:uiPriority w:val="99"/>
    <w:unhideWhenUsed/>
    <w:rsid w:val="00D63ED6"/>
    <w:pPr>
      <w:tabs>
        <w:tab w:val="center" w:pos="4680"/>
        <w:tab w:val="right" w:pos="9360"/>
      </w:tabs>
    </w:pPr>
  </w:style>
  <w:style w:type="character" w:customStyle="1" w:styleId="HeaderChar">
    <w:name w:val="Header Char"/>
    <w:link w:val="Header"/>
    <w:uiPriority w:val="99"/>
    <w:rsid w:val="00D63ED6"/>
    <w:rPr>
      <w:rFonts w:ascii="Courier New" w:eastAsia="Times New Roman" w:hAnsi="Courier New"/>
      <w:sz w:val="24"/>
      <w:szCs w:val="24"/>
    </w:rPr>
  </w:style>
  <w:style w:type="paragraph" w:styleId="Footer">
    <w:name w:val="footer"/>
    <w:basedOn w:val="Normal"/>
    <w:link w:val="FooterChar"/>
    <w:uiPriority w:val="99"/>
    <w:unhideWhenUsed/>
    <w:rsid w:val="00D63ED6"/>
    <w:pPr>
      <w:tabs>
        <w:tab w:val="center" w:pos="4680"/>
        <w:tab w:val="right" w:pos="9360"/>
      </w:tabs>
    </w:pPr>
  </w:style>
  <w:style w:type="character" w:customStyle="1" w:styleId="FooterChar">
    <w:name w:val="Footer Char"/>
    <w:link w:val="Footer"/>
    <w:uiPriority w:val="99"/>
    <w:rsid w:val="00D63ED6"/>
    <w:rPr>
      <w:rFonts w:ascii="Courier New" w:eastAsia="Times New Roman" w:hAnsi="Courier New"/>
      <w:sz w:val="24"/>
      <w:szCs w:val="24"/>
    </w:rPr>
  </w:style>
  <w:style w:type="character" w:styleId="PageNumber">
    <w:name w:val="page number"/>
    <w:uiPriority w:val="99"/>
    <w:semiHidden/>
    <w:unhideWhenUsed/>
    <w:rsid w:val="00D63ED6"/>
  </w:style>
  <w:style w:type="paragraph" w:styleId="BalloonText">
    <w:name w:val="Balloon Text"/>
    <w:basedOn w:val="Normal"/>
    <w:link w:val="BalloonTextChar"/>
    <w:uiPriority w:val="99"/>
    <w:semiHidden/>
    <w:unhideWhenUsed/>
    <w:rsid w:val="005E72A1"/>
    <w:rPr>
      <w:rFonts w:ascii="Times New Roman" w:hAnsi="Times New Roman"/>
      <w:sz w:val="18"/>
      <w:szCs w:val="18"/>
    </w:rPr>
  </w:style>
  <w:style w:type="character" w:customStyle="1" w:styleId="BalloonTextChar">
    <w:name w:val="Balloon Text Char"/>
    <w:link w:val="BalloonText"/>
    <w:uiPriority w:val="99"/>
    <w:semiHidden/>
    <w:rsid w:val="005E72A1"/>
    <w:rPr>
      <w:rFonts w:ascii="Times New Roman" w:eastAsia="Times New Roman" w:hAnsi="Times New Roman"/>
      <w:sz w:val="18"/>
      <w:szCs w:val="18"/>
    </w:rPr>
  </w:style>
  <w:style w:type="character" w:styleId="CommentReference">
    <w:name w:val="annotation reference"/>
    <w:uiPriority w:val="99"/>
    <w:semiHidden/>
    <w:unhideWhenUsed/>
    <w:rsid w:val="005629EA"/>
    <w:rPr>
      <w:sz w:val="18"/>
      <w:szCs w:val="18"/>
    </w:rPr>
  </w:style>
  <w:style w:type="paragraph" w:styleId="CommentText">
    <w:name w:val="annotation text"/>
    <w:basedOn w:val="Normal"/>
    <w:link w:val="CommentTextChar"/>
    <w:uiPriority w:val="99"/>
    <w:semiHidden/>
    <w:unhideWhenUsed/>
    <w:rsid w:val="005629EA"/>
  </w:style>
  <w:style w:type="character" w:customStyle="1" w:styleId="CommentTextChar">
    <w:name w:val="Comment Text Char"/>
    <w:link w:val="CommentText"/>
    <w:uiPriority w:val="99"/>
    <w:semiHidden/>
    <w:rsid w:val="005629EA"/>
    <w:rPr>
      <w:rFonts w:ascii="Courier New" w:eastAsia="Times New Roman" w:hAnsi="Courier New"/>
      <w:sz w:val="24"/>
      <w:szCs w:val="24"/>
    </w:rPr>
  </w:style>
  <w:style w:type="paragraph" w:styleId="CommentSubject">
    <w:name w:val="annotation subject"/>
    <w:basedOn w:val="CommentText"/>
    <w:next w:val="CommentText"/>
    <w:link w:val="CommentSubjectChar"/>
    <w:uiPriority w:val="99"/>
    <w:semiHidden/>
    <w:unhideWhenUsed/>
    <w:rsid w:val="005629EA"/>
    <w:rPr>
      <w:b/>
      <w:bCs/>
      <w:sz w:val="20"/>
      <w:szCs w:val="20"/>
    </w:rPr>
  </w:style>
  <w:style w:type="character" w:customStyle="1" w:styleId="CommentSubjectChar">
    <w:name w:val="Comment Subject Char"/>
    <w:link w:val="CommentSubject"/>
    <w:uiPriority w:val="99"/>
    <w:semiHidden/>
    <w:rsid w:val="005629EA"/>
    <w:rPr>
      <w:rFonts w:ascii="Courier New" w:eastAsia="Times New Roman" w:hAnsi="Courier New"/>
      <w:b/>
      <w:bCs/>
      <w:sz w:val="24"/>
      <w:szCs w:val="24"/>
    </w:rPr>
  </w:style>
  <w:style w:type="character" w:customStyle="1" w:styleId="yiv7371874968gmailmsg">
    <w:name w:val="yiv7371874968gmail_msg"/>
    <w:rsid w:val="008E1C91"/>
  </w:style>
  <w:style w:type="paragraph" w:customStyle="1" w:styleId="SpecSection21">
    <w:name w:val="Spec.Section2.1"/>
    <w:basedOn w:val="SpecSection2"/>
    <w:next w:val="SpecSection2"/>
    <w:link w:val="SpecSection21Char"/>
    <w:qFormat/>
    <w:rsid w:val="00A4193C"/>
    <w:pPr>
      <w:numPr>
        <w:ilvl w:val="2"/>
      </w:numPr>
    </w:pPr>
  </w:style>
  <w:style w:type="character" w:customStyle="1" w:styleId="SpecSection21Char">
    <w:name w:val="Spec.Section2.1 Char"/>
    <w:link w:val="SpecSection21"/>
    <w:rsid w:val="009D02A2"/>
    <w:rPr>
      <w:rFonts w:ascii="Arial" w:eastAsia="Times New Roman" w:hAnsi="Arial"/>
      <w:caps/>
      <w:color w:val="000000"/>
      <w:szCs w:val="32"/>
    </w:rPr>
  </w:style>
  <w:style w:type="paragraph" w:customStyle="1" w:styleId="SpecSection31">
    <w:name w:val="Spec.Section.3.1"/>
    <w:basedOn w:val="SpecSection3"/>
    <w:link w:val="SpecSection31Char"/>
    <w:qFormat/>
    <w:rsid w:val="00A4193C"/>
    <w:pPr>
      <w:numPr>
        <w:ilvl w:val="4"/>
      </w:numPr>
    </w:pPr>
  </w:style>
  <w:style w:type="character" w:customStyle="1" w:styleId="SpecSection31Char">
    <w:name w:val="Spec.Section.3.1 Char"/>
    <w:link w:val="SpecSection31"/>
    <w:rsid w:val="00274526"/>
    <w:rPr>
      <w:rFonts w:ascii="Arial" w:eastAsia="Times New Roman" w:hAnsi="Arial"/>
      <w:color w:val="000000"/>
      <w:szCs w:val="32"/>
    </w:rPr>
  </w:style>
  <w:style w:type="paragraph" w:customStyle="1" w:styleId="1stindent">
    <w:name w:val="1st indent"/>
    <w:basedOn w:val="Normal"/>
    <w:rsid w:val="00EA00E0"/>
    <w:pPr>
      <w:tabs>
        <w:tab w:val="left" w:pos="1080"/>
      </w:tabs>
      <w:autoSpaceDE w:val="0"/>
      <w:autoSpaceDN w:val="0"/>
      <w:spacing w:before="80" w:after="80"/>
      <w:ind w:left="1080" w:hanging="360"/>
    </w:pPr>
    <w:rPr>
      <w:rFonts w:ascii="Times New Roman" w:hAnsi="Times New Roman"/>
      <w:sz w:val="20"/>
      <w:szCs w:val="20"/>
    </w:rPr>
  </w:style>
  <w:style w:type="paragraph" w:customStyle="1" w:styleId="SectionTitle">
    <w:name w:val="Section Title"/>
    <w:basedOn w:val="Header"/>
    <w:rsid w:val="00EA00E0"/>
    <w:pPr>
      <w:tabs>
        <w:tab w:val="clear" w:pos="4680"/>
        <w:tab w:val="clear" w:pos="9360"/>
        <w:tab w:val="center" w:pos="4320"/>
        <w:tab w:val="right" w:pos="8640"/>
      </w:tabs>
      <w:autoSpaceDE w:val="0"/>
      <w:autoSpaceDN w:val="0"/>
      <w:spacing w:before="120" w:after="120"/>
      <w:jc w:val="center"/>
    </w:pPr>
    <w:rPr>
      <w:rFonts w:ascii="Times New Roman" w:hAnsi="Times New Roman"/>
      <w:b/>
      <w:bCs/>
      <w:sz w:val="28"/>
      <w:szCs w:val="28"/>
    </w:rPr>
  </w:style>
  <w:style w:type="character" w:styleId="UnresolvedMention">
    <w:name w:val="Unresolved Mention"/>
    <w:uiPriority w:val="99"/>
    <w:semiHidden/>
    <w:unhideWhenUsed/>
    <w:rsid w:val="00FF4AE1"/>
    <w:rPr>
      <w:color w:val="605E5C"/>
      <w:shd w:val="clear" w:color="auto" w:fill="E1DFDD"/>
    </w:rPr>
  </w:style>
  <w:style w:type="paragraph" w:styleId="Revision">
    <w:name w:val="Revision"/>
    <w:hidden/>
    <w:uiPriority w:val="71"/>
    <w:unhideWhenUsed/>
    <w:rsid w:val="00AD7447"/>
    <w:rPr>
      <w:rFonts w:ascii="Courier New" w:eastAsia="Times New Roman" w:hAnsi="Courier New"/>
      <w:sz w:val="24"/>
      <w:szCs w:val="24"/>
    </w:rPr>
  </w:style>
  <w:style w:type="paragraph" w:styleId="ListParagraph">
    <w:name w:val="List Paragraph"/>
    <w:basedOn w:val="Normal"/>
    <w:uiPriority w:val="72"/>
    <w:qFormat/>
    <w:rsid w:val="003278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70964">
      <w:bodyDiv w:val="1"/>
      <w:marLeft w:val="0"/>
      <w:marRight w:val="0"/>
      <w:marTop w:val="0"/>
      <w:marBottom w:val="0"/>
      <w:divBdr>
        <w:top w:val="none" w:sz="0" w:space="0" w:color="auto"/>
        <w:left w:val="none" w:sz="0" w:space="0" w:color="auto"/>
        <w:bottom w:val="none" w:sz="0" w:space="0" w:color="auto"/>
        <w:right w:val="none" w:sz="0" w:space="0" w:color="auto"/>
      </w:divBdr>
    </w:div>
    <w:div w:id="110974724">
      <w:bodyDiv w:val="1"/>
      <w:marLeft w:val="0"/>
      <w:marRight w:val="0"/>
      <w:marTop w:val="0"/>
      <w:marBottom w:val="0"/>
      <w:divBdr>
        <w:top w:val="none" w:sz="0" w:space="0" w:color="auto"/>
        <w:left w:val="none" w:sz="0" w:space="0" w:color="auto"/>
        <w:bottom w:val="none" w:sz="0" w:space="0" w:color="auto"/>
        <w:right w:val="none" w:sz="0" w:space="0" w:color="auto"/>
      </w:divBdr>
    </w:div>
    <w:div w:id="196161234">
      <w:bodyDiv w:val="1"/>
      <w:marLeft w:val="0"/>
      <w:marRight w:val="0"/>
      <w:marTop w:val="0"/>
      <w:marBottom w:val="0"/>
      <w:divBdr>
        <w:top w:val="none" w:sz="0" w:space="0" w:color="auto"/>
        <w:left w:val="none" w:sz="0" w:space="0" w:color="auto"/>
        <w:bottom w:val="none" w:sz="0" w:space="0" w:color="auto"/>
        <w:right w:val="none" w:sz="0" w:space="0" w:color="auto"/>
      </w:divBdr>
    </w:div>
    <w:div w:id="240875323">
      <w:bodyDiv w:val="1"/>
      <w:marLeft w:val="0"/>
      <w:marRight w:val="0"/>
      <w:marTop w:val="0"/>
      <w:marBottom w:val="0"/>
      <w:divBdr>
        <w:top w:val="none" w:sz="0" w:space="0" w:color="auto"/>
        <w:left w:val="none" w:sz="0" w:space="0" w:color="auto"/>
        <w:bottom w:val="none" w:sz="0" w:space="0" w:color="auto"/>
        <w:right w:val="none" w:sz="0" w:space="0" w:color="auto"/>
      </w:divBdr>
    </w:div>
    <w:div w:id="459495935">
      <w:bodyDiv w:val="1"/>
      <w:marLeft w:val="0"/>
      <w:marRight w:val="0"/>
      <w:marTop w:val="0"/>
      <w:marBottom w:val="0"/>
      <w:divBdr>
        <w:top w:val="none" w:sz="0" w:space="0" w:color="auto"/>
        <w:left w:val="none" w:sz="0" w:space="0" w:color="auto"/>
        <w:bottom w:val="none" w:sz="0" w:space="0" w:color="auto"/>
        <w:right w:val="none" w:sz="0" w:space="0" w:color="auto"/>
      </w:divBdr>
    </w:div>
    <w:div w:id="512109441">
      <w:bodyDiv w:val="1"/>
      <w:marLeft w:val="0"/>
      <w:marRight w:val="0"/>
      <w:marTop w:val="0"/>
      <w:marBottom w:val="0"/>
      <w:divBdr>
        <w:top w:val="none" w:sz="0" w:space="0" w:color="auto"/>
        <w:left w:val="none" w:sz="0" w:space="0" w:color="auto"/>
        <w:bottom w:val="none" w:sz="0" w:space="0" w:color="auto"/>
        <w:right w:val="none" w:sz="0" w:space="0" w:color="auto"/>
      </w:divBdr>
    </w:div>
    <w:div w:id="607658385">
      <w:bodyDiv w:val="1"/>
      <w:marLeft w:val="0"/>
      <w:marRight w:val="0"/>
      <w:marTop w:val="0"/>
      <w:marBottom w:val="0"/>
      <w:divBdr>
        <w:top w:val="none" w:sz="0" w:space="0" w:color="auto"/>
        <w:left w:val="none" w:sz="0" w:space="0" w:color="auto"/>
        <w:bottom w:val="none" w:sz="0" w:space="0" w:color="auto"/>
        <w:right w:val="none" w:sz="0" w:space="0" w:color="auto"/>
      </w:divBdr>
    </w:div>
    <w:div w:id="676270580">
      <w:bodyDiv w:val="1"/>
      <w:marLeft w:val="0"/>
      <w:marRight w:val="0"/>
      <w:marTop w:val="0"/>
      <w:marBottom w:val="0"/>
      <w:divBdr>
        <w:top w:val="none" w:sz="0" w:space="0" w:color="auto"/>
        <w:left w:val="none" w:sz="0" w:space="0" w:color="auto"/>
        <w:bottom w:val="none" w:sz="0" w:space="0" w:color="auto"/>
        <w:right w:val="none" w:sz="0" w:space="0" w:color="auto"/>
      </w:divBdr>
    </w:div>
    <w:div w:id="690499809">
      <w:bodyDiv w:val="1"/>
      <w:marLeft w:val="0"/>
      <w:marRight w:val="0"/>
      <w:marTop w:val="0"/>
      <w:marBottom w:val="0"/>
      <w:divBdr>
        <w:top w:val="none" w:sz="0" w:space="0" w:color="auto"/>
        <w:left w:val="none" w:sz="0" w:space="0" w:color="auto"/>
        <w:bottom w:val="none" w:sz="0" w:space="0" w:color="auto"/>
        <w:right w:val="none" w:sz="0" w:space="0" w:color="auto"/>
      </w:divBdr>
    </w:div>
    <w:div w:id="1083986539">
      <w:bodyDiv w:val="1"/>
      <w:marLeft w:val="0"/>
      <w:marRight w:val="0"/>
      <w:marTop w:val="0"/>
      <w:marBottom w:val="0"/>
      <w:divBdr>
        <w:top w:val="none" w:sz="0" w:space="0" w:color="auto"/>
        <w:left w:val="none" w:sz="0" w:space="0" w:color="auto"/>
        <w:bottom w:val="none" w:sz="0" w:space="0" w:color="auto"/>
        <w:right w:val="none" w:sz="0" w:space="0" w:color="auto"/>
      </w:divBdr>
    </w:div>
    <w:div w:id="1207446494">
      <w:bodyDiv w:val="1"/>
      <w:marLeft w:val="0"/>
      <w:marRight w:val="0"/>
      <w:marTop w:val="0"/>
      <w:marBottom w:val="0"/>
      <w:divBdr>
        <w:top w:val="none" w:sz="0" w:space="0" w:color="auto"/>
        <w:left w:val="none" w:sz="0" w:space="0" w:color="auto"/>
        <w:bottom w:val="none" w:sz="0" w:space="0" w:color="auto"/>
        <w:right w:val="none" w:sz="0" w:space="0" w:color="auto"/>
      </w:divBdr>
    </w:div>
    <w:div w:id="1323198394">
      <w:bodyDiv w:val="1"/>
      <w:marLeft w:val="0"/>
      <w:marRight w:val="0"/>
      <w:marTop w:val="0"/>
      <w:marBottom w:val="0"/>
      <w:divBdr>
        <w:top w:val="none" w:sz="0" w:space="0" w:color="auto"/>
        <w:left w:val="none" w:sz="0" w:space="0" w:color="auto"/>
        <w:bottom w:val="none" w:sz="0" w:space="0" w:color="auto"/>
        <w:right w:val="none" w:sz="0" w:space="0" w:color="auto"/>
      </w:divBdr>
    </w:div>
    <w:div w:id="1417903673">
      <w:bodyDiv w:val="1"/>
      <w:marLeft w:val="0"/>
      <w:marRight w:val="0"/>
      <w:marTop w:val="0"/>
      <w:marBottom w:val="0"/>
      <w:divBdr>
        <w:top w:val="none" w:sz="0" w:space="0" w:color="auto"/>
        <w:left w:val="none" w:sz="0" w:space="0" w:color="auto"/>
        <w:bottom w:val="none" w:sz="0" w:space="0" w:color="auto"/>
        <w:right w:val="none" w:sz="0" w:space="0" w:color="auto"/>
      </w:divBdr>
    </w:div>
    <w:div w:id="1424690121">
      <w:bodyDiv w:val="1"/>
      <w:marLeft w:val="0"/>
      <w:marRight w:val="0"/>
      <w:marTop w:val="0"/>
      <w:marBottom w:val="0"/>
      <w:divBdr>
        <w:top w:val="none" w:sz="0" w:space="0" w:color="auto"/>
        <w:left w:val="none" w:sz="0" w:space="0" w:color="auto"/>
        <w:bottom w:val="none" w:sz="0" w:space="0" w:color="auto"/>
        <w:right w:val="none" w:sz="0" w:space="0" w:color="auto"/>
      </w:divBdr>
    </w:div>
    <w:div w:id="1491211673">
      <w:bodyDiv w:val="1"/>
      <w:marLeft w:val="0"/>
      <w:marRight w:val="0"/>
      <w:marTop w:val="0"/>
      <w:marBottom w:val="0"/>
      <w:divBdr>
        <w:top w:val="none" w:sz="0" w:space="0" w:color="auto"/>
        <w:left w:val="none" w:sz="0" w:space="0" w:color="auto"/>
        <w:bottom w:val="none" w:sz="0" w:space="0" w:color="auto"/>
        <w:right w:val="none" w:sz="0" w:space="0" w:color="auto"/>
      </w:divBdr>
      <w:divsChild>
        <w:div w:id="124474192">
          <w:marLeft w:val="0"/>
          <w:marRight w:val="0"/>
          <w:marTop w:val="300"/>
          <w:marBottom w:val="0"/>
          <w:divBdr>
            <w:top w:val="none" w:sz="0" w:space="0" w:color="auto"/>
            <w:left w:val="none" w:sz="0" w:space="0" w:color="auto"/>
            <w:bottom w:val="none" w:sz="0" w:space="0" w:color="auto"/>
            <w:right w:val="none" w:sz="0" w:space="0" w:color="auto"/>
          </w:divBdr>
        </w:div>
      </w:divsChild>
    </w:div>
    <w:div w:id="1624268884">
      <w:bodyDiv w:val="1"/>
      <w:marLeft w:val="0"/>
      <w:marRight w:val="0"/>
      <w:marTop w:val="0"/>
      <w:marBottom w:val="0"/>
      <w:divBdr>
        <w:top w:val="none" w:sz="0" w:space="0" w:color="auto"/>
        <w:left w:val="none" w:sz="0" w:space="0" w:color="auto"/>
        <w:bottom w:val="none" w:sz="0" w:space="0" w:color="auto"/>
        <w:right w:val="none" w:sz="0" w:space="0" w:color="auto"/>
      </w:divBdr>
    </w:div>
    <w:div w:id="1631327192">
      <w:bodyDiv w:val="1"/>
      <w:marLeft w:val="0"/>
      <w:marRight w:val="0"/>
      <w:marTop w:val="0"/>
      <w:marBottom w:val="0"/>
      <w:divBdr>
        <w:top w:val="none" w:sz="0" w:space="0" w:color="auto"/>
        <w:left w:val="none" w:sz="0" w:space="0" w:color="auto"/>
        <w:bottom w:val="none" w:sz="0" w:space="0" w:color="auto"/>
        <w:right w:val="none" w:sz="0" w:space="0" w:color="auto"/>
      </w:divBdr>
    </w:div>
    <w:div w:id="1849249964">
      <w:bodyDiv w:val="1"/>
      <w:marLeft w:val="0"/>
      <w:marRight w:val="0"/>
      <w:marTop w:val="0"/>
      <w:marBottom w:val="0"/>
      <w:divBdr>
        <w:top w:val="none" w:sz="0" w:space="0" w:color="auto"/>
        <w:left w:val="none" w:sz="0" w:space="0" w:color="auto"/>
        <w:bottom w:val="none" w:sz="0" w:space="0" w:color="auto"/>
        <w:right w:val="none" w:sz="0" w:space="0" w:color="auto"/>
      </w:divBdr>
    </w:div>
    <w:div w:id="1867716939">
      <w:bodyDiv w:val="1"/>
      <w:marLeft w:val="0"/>
      <w:marRight w:val="0"/>
      <w:marTop w:val="0"/>
      <w:marBottom w:val="0"/>
      <w:divBdr>
        <w:top w:val="none" w:sz="0" w:space="0" w:color="auto"/>
        <w:left w:val="none" w:sz="0" w:space="0" w:color="auto"/>
        <w:bottom w:val="none" w:sz="0" w:space="0" w:color="auto"/>
        <w:right w:val="none" w:sz="0" w:space="0" w:color="auto"/>
      </w:divBdr>
    </w:div>
    <w:div w:id="20275139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roinc.com/" TargetMode="External"/><Relationship Id="rId13" Type="http://schemas.openxmlformats.org/officeDocument/2006/relationships/hyperlink" Target="http://www.eproinc.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eproinc.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roinc.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eproinc.co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AE6377D-37C3-416C-BBE0-0732D268B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3927</Words>
  <Characters>22390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26265</CharactersWithSpaces>
  <SharedDoc>false</SharedDoc>
  <HLinks>
    <vt:vector size="30" baseType="variant">
      <vt:variant>
        <vt:i4>3670112</vt:i4>
      </vt:variant>
      <vt:variant>
        <vt:i4>12</vt:i4>
      </vt:variant>
      <vt:variant>
        <vt:i4>0</vt:i4>
      </vt:variant>
      <vt:variant>
        <vt:i4>5</vt:i4>
      </vt:variant>
      <vt:variant>
        <vt:lpwstr>http://www.eproinc.com/</vt:lpwstr>
      </vt:variant>
      <vt:variant>
        <vt:lpwstr/>
      </vt:variant>
      <vt:variant>
        <vt:i4>1900597</vt:i4>
      </vt:variant>
      <vt:variant>
        <vt:i4>9</vt:i4>
      </vt:variant>
      <vt:variant>
        <vt:i4>0</vt:i4>
      </vt:variant>
      <vt:variant>
        <vt:i4>5</vt:i4>
      </vt:variant>
      <vt:variant>
        <vt:lpwstr>mailto:info@eproinc.com</vt:lpwstr>
      </vt:variant>
      <vt:variant>
        <vt:lpwstr/>
      </vt:variant>
      <vt:variant>
        <vt:i4>3670112</vt:i4>
      </vt:variant>
      <vt:variant>
        <vt:i4>2</vt:i4>
      </vt:variant>
      <vt:variant>
        <vt:i4>0</vt:i4>
      </vt:variant>
      <vt:variant>
        <vt:i4>5</vt:i4>
      </vt:variant>
      <vt:variant>
        <vt:lpwstr>http://www.eproinc.com/</vt:lpwstr>
      </vt:variant>
      <vt:variant>
        <vt:lpwstr/>
      </vt:variant>
      <vt:variant>
        <vt:i4>3670112</vt:i4>
      </vt:variant>
      <vt:variant>
        <vt:i4>0</vt:i4>
      </vt:variant>
      <vt:variant>
        <vt:i4>0</vt:i4>
      </vt:variant>
      <vt:variant>
        <vt:i4>5</vt:i4>
      </vt:variant>
      <vt:variant>
        <vt:lpwstr>http://www.eproinc.com/</vt:lpwstr>
      </vt:variant>
      <vt:variant>
        <vt:lpwstr/>
      </vt:variant>
      <vt:variant>
        <vt:i4>3670112</vt:i4>
      </vt:variant>
      <vt:variant>
        <vt:i4>0</vt:i4>
      </vt:variant>
      <vt:variant>
        <vt:i4>0</vt:i4>
      </vt:variant>
      <vt:variant>
        <vt:i4>5</vt:i4>
      </vt:variant>
      <vt:variant>
        <vt:lpwstr>http://www.eproinc.com/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Daniel Hammill</cp:lastModifiedBy>
  <cp:revision>4</cp:revision>
  <cp:lastPrinted>2020-05-01T01:44:00Z</cp:lastPrinted>
  <dcterms:created xsi:type="dcterms:W3CDTF">2020-07-20T22:04:00Z</dcterms:created>
  <dcterms:modified xsi:type="dcterms:W3CDTF">2020-07-20T23:07:00Z</dcterms:modified>
</cp:coreProperties>
</file>